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0A17B" w14:textId="77777777" w:rsidR="00D915F8" w:rsidRDefault="00D915F8" w:rsidP="00D91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5F8">
        <w:rPr>
          <w:rFonts w:ascii="Times New Roman" w:hAnsi="Times New Roman" w:cs="Times New Roman"/>
          <w:b/>
          <w:bCs/>
          <w:sz w:val="24"/>
          <w:szCs w:val="24"/>
        </w:rPr>
        <w:t xml:space="preserve">Роль пальчиковых игр </w:t>
      </w:r>
    </w:p>
    <w:p w14:paraId="28112FB4" w14:textId="69EB9CA3" w:rsidR="00D915F8" w:rsidRDefault="00D915F8" w:rsidP="00D91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5F8">
        <w:rPr>
          <w:rFonts w:ascii="Times New Roman" w:hAnsi="Times New Roman" w:cs="Times New Roman"/>
          <w:b/>
          <w:bCs/>
          <w:sz w:val="24"/>
          <w:szCs w:val="24"/>
        </w:rPr>
        <w:t>в развитии речевой активности детей младшего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0B3C41" w14:textId="77777777" w:rsidR="00D915F8" w:rsidRPr="00D915F8" w:rsidRDefault="00D915F8" w:rsidP="00D91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D4D20" w14:textId="5AC92296" w:rsidR="00D915F8" w:rsidRDefault="00AB6CDC" w:rsidP="00E01C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5F8">
        <w:rPr>
          <w:rFonts w:ascii="Times New Roman" w:hAnsi="Times New Roman" w:cs="Times New Roman"/>
          <w:sz w:val="24"/>
          <w:szCs w:val="24"/>
        </w:rPr>
        <w:t xml:space="preserve">Пальчиковые игры </w:t>
      </w:r>
      <w:proofErr w:type="gramStart"/>
      <w:r w:rsidRPr="00D915F8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D915F8">
        <w:rPr>
          <w:rFonts w:ascii="Times New Roman" w:hAnsi="Times New Roman" w:cs="Times New Roman"/>
          <w:sz w:val="24"/>
          <w:szCs w:val="24"/>
        </w:rPr>
        <w:t xml:space="preserve"> прекрасный способ развить моторику и речь у детей младшего дошкольного возраста. Они позволяют малышам активизировать мышцы рук и пальцев, улучшить координацию движений, а также развить </w:t>
      </w:r>
      <w:proofErr w:type="spellStart"/>
      <w:r w:rsidRPr="00D915F8">
        <w:rPr>
          <w:rFonts w:ascii="Times New Roman" w:hAnsi="Times New Roman" w:cs="Times New Roman"/>
          <w:sz w:val="24"/>
          <w:szCs w:val="24"/>
        </w:rPr>
        <w:t>финомоторику</w:t>
      </w:r>
      <w:proofErr w:type="spellEnd"/>
      <w:r w:rsidRPr="00D915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15F8" w:rsidRPr="00D915F8">
        <w:rPr>
          <w:rFonts w:ascii="Times New Roman" w:hAnsi="Times New Roman" w:cs="Times New Roman"/>
          <w:sz w:val="24"/>
          <w:szCs w:val="24"/>
        </w:rPr>
        <w:t>Финомоторика</w:t>
      </w:r>
      <w:proofErr w:type="spellEnd"/>
      <w:r w:rsidR="00D915F8" w:rsidRPr="00D91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5F8" w:rsidRPr="00D915F8">
        <w:rPr>
          <w:rFonts w:ascii="Times New Roman" w:hAnsi="Times New Roman" w:cs="Times New Roman"/>
          <w:sz w:val="24"/>
          <w:szCs w:val="24"/>
        </w:rPr>
        <w:t>- это специфическое двигательное умение</w:t>
      </w:r>
      <w:proofErr w:type="gramEnd"/>
      <w:r w:rsidR="00D915F8" w:rsidRPr="00D915F8">
        <w:rPr>
          <w:rFonts w:ascii="Times New Roman" w:hAnsi="Times New Roman" w:cs="Times New Roman"/>
          <w:sz w:val="24"/>
          <w:szCs w:val="24"/>
        </w:rPr>
        <w:t xml:space="preserve">, которое включает в себя управление и координацию различными мелкими движениями пальцев, рук и запястья. Термин </w:t>
      </w:r>
      <w:r w:rsidR="00D915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915F8" w:rsidRPr="00D915F8">
        <w:rPr>
          <w:rFonts w:ascii="Times New Roman" w:hAnsi="Times New Roman" w:cs="Times New Roman"/>
          <w:sz w:val="24"/>
          <w:szCs w:val="24"/>
        </w:rPr>
        <w:t>финомоторика</w:t>
      </w:r>
      <w:proofErr w:type="spellEnd"/>
      <w:r w:rsidR="00D915F8">
        <w:rPr>
          <w:rFonts w:ascii="Times New Roman" w:hAnsi="Times New Roman" w:cs="Times New Roman"/>
          <w:sz w:val="24"/>
          <w:szCs w:val="24"/>
        </w:rPr>
        <w:t>»</w:t>
      </w:r>
      <w:r w:rsidR="00D915F8" w:rsidRPr="00D915F8">
        <w:rPr>
          <w:rFonts w:ascii="Times New Roman" w:hAnsi="Times New Roman" w:cs="Times New Roman"/>
          <w:sz w:val="24"/>
          <w:szCs w:val="24"/>
        </w:rPr>
        <w:t xml:space="preserve"> часто используется в психологии и медицине для описания способности человека выполнять точные и сложные движения с высокой точностью и координацией. Улучшение </w:t>
      </w:r>
      <w:proofErr w:type="spellStart"/>
      <w:r w:rsidR="00D915F8" w:rsidRPr="00D915F8">
        <w:rPr>
          <w:rFonts w:ascii="Times New Roman" w:hAnsi="Times New Roman" w:cs="Times New Roman"/>
          <w:sz w:val="24"/>
          <w:szCs w:val="24"/>
        </w:rPr>
        <w:t>финомоторики</w:t>
      </w:r>
      <w:proofErr w:type="spellEnd"/>
      <w:r w:rsidR="00D915F8" w:rsidRPr="00D915F8">
        <w:rPr>
          <w:rFonts w:ascii="Times New Roman" w:hAnsi="Times New Roman" w:cs="Times New Roman"/>
          <w:sz w:val="24"/>
          <w:szCs w:val="24"/>
        </w:rPr>
        <w:t xml:space="preserve"> играет важную роль в развитии моторных навыков, обучении письму, рисованию, игре на музыкальных инструментах и других видов деятельности, требующих точных движений рук.</w:t>
      </w:r>
    </w:p>
    <w:p w14:paraId="1A75FBAC" w14:textId="2907726B" w:rsidR="00AB6CDC" w:rsidRPr="00D915F8" w:rsidRDefault="00AB6CDC" w:rsidP="00D915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5F8">
        <w:rPr>
          <w:rFonts w:ascii="Times New Roman" w:hAnsi="Times New Roman" w:cs="Times New Roman"/>
          <w:sz w:val="24"/>
          <w:szCs w:val="24"/>
        </w:rPr>
        <w:t>Но, помимо этого, пальчиковые игры могут стать отличным помощником в развитии речи у малышей.</w:t>
      </w:r>
    </w:p>
    <w:p w14:paraId="3B44BA45" w14:textId="77777777" w:rsidR="00AB6CDC" w:rsidRPr="00D915F8" w:rsidRDefault="00AB6CDC" w:rsidP="00D915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5F8">
        <w:rPr>
          <w:rFonts w:ascii="Times New Roman" w:hAnsi="Times New Roman" w:cs="Times New Roman"/>
          <w:sz w:val="24"/>
          <w:szCs w:val="24"/>
        </w:rPr>
        <w:t>Во время пальчиковых игр дети используют руки и пальцы для передвижения предметов, создания различных форм и фигур, а также для выполнения заданий. Эти движения помогают активизировать речевой центр мозга и стимулируют процесс формирования речи у детей. Благодаря таким играм малыши учатся артикулировать звуки, различать звуки и буквы, а также улучшают свою дикцию.</w:t>
      </w:r>
    </w:p>
    <w:p w14:paraId="7A6067C8" w14:textId="77777777" w:rsidR="00AB6CDC" w:rsidRPr="00D915F8" w:rsidRDefault="00AB6CDC" w:rsidP="00D915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5F8">
        <w:rPr>
          <w:rFonts w:ascii="Times New Roman" w:hAnsi="Times New Roman" w:cs="Times New Roman"/>
          <w:sz w:val="24"/>
          <w:szCs w:val="24"/>
        </w:rPr>
        <w:t>Пальчиковые игры могут помочь в развитии артикуляции звуков, так как при их выполнении дети активно используют язык, губы и другие артикуляционные органы. Это помогает им улучшить координацию и контроль движений этих органов, что в свою очередь способствует ясной и правильной артикуляции звуков при речи.</w:t>
      </w:r>
    </w:p>
    <w:p w14:paraId="5F7A6A87" w14:textId="77777777" w:rsidR="00AB6CDC" w:rsidRPr="00D915F8" w:rsidRDefault="00AB6CDC" w:rsidP="00D915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5F8">
        <w:rPr>
          <w:rFonts w:ascii="Times New Roman" w:hAnsi="Times New Roman" w:cs="Times New Roman"/>
          <w:sz w:val="24"/>
          <w:szCs w:val="24"/>
        </w:rPr>
        <w:t>При выполнении пальчиковых игр дети также обучаются контролировать дыхание, что также важно для четкой артикуляции звуков. Кроме того, такие игры могут помочь улучшить фонематическое восприятие, то есть способность различать и правильно произносить звуки в словах.</w:t>
      </w:r>
    </w:p>
    <w:p w14:paraId="26D42FB7" w14:textId="2A137583" w:rsidR="00AB6CDC" w:rsidRPr="00D915F8" w:rsidRDefault="00AB6CDC" w:rsidP="00D915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5F8">
        <w:rPr>
          <w:rFonts w:ascii="Times New Roman" w:hAnsi="Times New Roman" w:cs="Times New Roman"/>
          <w:sz w:val="24"/>
          <w:szCs w:val="24"/>
        </w:rPr>
        <w:t>Таким образом, пальчиковые игры могут быть эффективным инструментом для развития артикуляции звуков у малышей и помочь им стать более ясными и правильными в своей речи.</w:t>
      </w:r>
    </w:p>
    <w:p w14:paraId="56AAB92A" w14:textId="77777777" w:rsidR="00AB6CDC" w:rsidRPr="00D915F8" w:rsidRDefault="00AB6CDC" w:rsidP="00D915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5F8">
        <w:rPr>
          <w:rFonts w:ascii="Times New Roman" w:hAnsi="Times New Roman" w:cs="Times New Roman"/>
          <w:sz w:val="24"/>
          <w:szCs w:val="24"/>
        </w:rPr>
        <w:t>Кроме того, пальчиковые игры способствуют развитию внимания, памяти и логического мышления у детей. В процессе игры малыши запоминают последовательность действий, размышляют над заданиями и выполняют их поэтапно. Это помогает им развивать свои когнитивные навыки и улучшать способность к концентрации.</w:t>
      </w:r>
    </w:p>
    <w:p w14:paraId="6E8E60C3" w14:textId="77777777" w:rsidR="00AB6CDC" w:rsidRDefault="00AB6CDC" w:rsidP="00E01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5F8">
        <w:rPr>
          <w:rFonts w:ascii="Times New Roman" w:hAnsi="Times New Roman" w:cs="Times New Roman"/>
          <w:sz w:val="24"/>
          <w:szCs w:val="24"/>
        </w:rPr>
        <w:t>Кроме того, пальчиковые игры способствуют развитию фантазии и творческого мышления у детей. Малыши могут использовать пальцы для создания различных персонажей, образов и сюжетов, что способствует развитию их воображения и креативности.</w:t>
      </w:r>
    </w:p>
    <w:p w14:paraId="774FF699" w14:textId="56D25306" w:rsidR="00D915F8" w:rsidRPr="00D915F8" w:rsidRDefault="00E01C32" w:rsidP="00E01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Больший эффект от разучивания с детьми пальчиковых игр будет, если придерживаться несложных, но необходимых правил:</w:t>
      </w:r>
    </w:p>
    <w:p w14:paraId="6B469F00" w14:textId="77777777" w:rsidR="00AB6CDC" w:rsidRPr="00D915F8" w:rsidRDefault="00AB6CDC" w:rsidP="00D915F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5F8">
        <w:rPr>
          <w:rFonts w:ascii="Times New Roman" w:hAnsi="Times New Roman" w:cs="Times New Roman"/>
          <w:sz w:val="24"/>
          <w:szCs w:val="24"/>
        </w:rPr>
        <w:t>Поддерживайте внимание и интерес ребенка. Предложите ему выбор нескольких игр и дайте возможность самому выбрать, какую игру он хочет играть.</w:t>
      </w:r>
    </w:p>
    <w:p w14:paraId="0F4EAF6D" w14:textId="77777777" w:rsidR="00AB6CDC" w:rsidRPr="00D915F8" w:rsidRDefault="00AB6CDC" w:rsidP="00D915F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5F8">
        <w:rPr>
          <w:rFonts w:ascii="Times New Roman" w:hAnsi="Times New Roman" w:cs="Times New Roman"/>
          <w:sz w:val="24"/>
          <w:szCs w:val="24"/>
        </w:rPr>
        <w:lastRenderedPageBreak/>
        <w:t>Демонстрируйте игры и объясняйте правила медленно и ясно. Делайте это пошагово, чтобы ребенок мог понять и запомнить каждый шаг.</w:t>
      </w:r>
    </w:p>
    <w:p w14:paraId="58AC95C7" w14:textId="77777777" w:rsidR="00AB6CDC" w:rsidRPr="00D915F8" w:rsidRDefault="00AB6CDC" w:rsidP="00D915F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5F8">
        <w:rPr>
          <w:rFonts w:ascii="Times New Roman" w:hAnsi="Times New Roman" w:cs="Times New Roman"/>
          <w:sz w:val="24"/>
          <w:szCs w:val="24"/>
        </w:rPr>
        <w:t>Практикуйте игры вместе с ребенком. Показывайте ему, как правильно выполнять движения пальцами и давайте ему возможность попробовать сделать это самостоятельно.</w:t>
      </w:r>
    </w:p>
    <w:p w14:paraId="6FFAE16F" w14:textId="77777777" w:rsidR="00AB6CDC" w:rsidRPr="00D915F8" w:rsidRDefault="00AB6CDC" w:rsidP="00D915F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5F8">
        <w:rPr>
          <w:rFonts w:ascii="Times New Roman" w:hAnsi="Times New Roman" w:cs="Times New Roman"/>
          <w:sz w:val="24"/>
          <w:szCs w:val="24"/>
        </w:rPr>
        <w:t xml:space="preserve">Поощряйте и похваливайте ребенка за его усилия и успехи. Это поможет ему чувствовать себя увереннее и </w:t>
      </w:r>
      <w:proofErr w:type="spellStart"/>
      <w:r w:rsidRPr="00D915F8">
        <w:rPr>
          <w:rFonts w:ascii="Times New Roman" w:hAnsi="Times New Roman" w:cs="Times New Roman"/>
          <w:sz w:val="24"/>
          <w:szCs w:val="24"/>
        </w:rPr>
        <w:t>заинтересованнее</w:t>
      </w:r>
      <w:proofErr w:type="spellEnd"/>
      <w:r w:rsidRPr="00D915F8">
        <w:rPr>
          <w:rFonts w:ascii="Times New Roman" w:hAnsi="Times New Roman" w:cs="Times New Roman"/>
          <w:sz w:val="24"/>
          <w:szCs w:val="24"/>
        </w:rPr>
        <w:t xml:space="preserve"> в учебе.</w:t>
      </w:r>
    </w:p>
    <w:p w14:paraId="06A75FFB" w14:textId="77777777" w:rsidR="00AB6CDC" w:rsidRPr="00D915F8" w:rsidRDefault="00AB6CDC" w:rsidP="00D915F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5F8">
        <w:rPr>
          <w:rFonts w:ascii="Times New Roman" w:hAnsi="Times New Roman" w:cs="Times New Roman"/>
          <w:sz w:val="24"/>
          <w:szCs w:val="24"/>
        </w:rPr>
        <w:t>Проводите время весело и с удовольствием. Играйте вместе с ребенком, используя пальчики, и создавайте положительные ассоциации с обучением этим играм.</w:t>
      </w:r>
    </w:p>
    <w:p w14:paraId="11362561" w14:textId="77F64589" w:rsidR="00AB6CDC" w:rsidRPr="00D915F8" w:rsidRDefault="00AB6CDC" w:rsidP="00D915F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5F8">
        <w:rPr>
          <w:rFonts w:ascii="Times New Roman" w:hAnsi="Times New Roman" w:cs="Times New Roman"/>
          <w:sz w:val="24"/>
          <w:szCs w:val="24"/>
        </w:rPr>
        <w:t>Практикуйте регулярно, чтобы укрепить навыки ребенка и помочь ему запомнить правила и движения для пальчиковых игр.</w:t>
      </w:r>
    </w:p>
    <w:p w14:paraId="6723173E" w14:textId="77777777" w:rsidR="00AB6CDC" w:rsidRPr="00D915F8" w:rsidRDefault="00AB6CDC" w:rsidP="00D91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5F8">
        <w:rPr>
          <w:rFonts w:ascii="Times New Roman" w:hAnsi="Times New Roman" w:cs="Times New Roman"/>
          <w:sz w:val="24"/>
          <w:szCs w:val="24"/>
        </w:rPr>
        <w:t>Таким образом, пальчиковые игры оказывают огромное положительное воздействие на развитие речи у детей младшего дошкольного возраста. Они помогают малышам активизировать моторику, улучшить координацию движений, развить внимание, память и логическое мышление, а также стимулируют развитие речи и речевой активности. Поэтому не стоит забывать о пользе пальчиковых игр и включать их в занятия с малышами.</w:t>
      </w:r>
    </w:p>
    <w:p w14:paraId="6EF9C055" w14:textId="5DC7F494" w:rsidR="005D6E28" w:rsidRPr="00D915F8" w:rsidRDefault="005D6E28" w:rsidP="00D915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D6E28" w:rsidRPr="00D9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D2EBF"/>
    <w:multiLevelType w:val="multilevel"/>
    <w:tmpl w:val="2D52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99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0B"/>
    <w:rsid w:val="00285A2D"/>
    <w:rsid w:val="0053060B"/>
    <w:rsid w:val="0056359B"/>
    <w:rsid w:val="005D6E28"/>
    <w:rsid w:val="00AB6CDC"/>
    <w:rsid w:val="00BB33B4"/>
    <w:rsid w:val="00D915F8"/>
    <w:rsid w:val="00E0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2C48"/>
  <w15:chartTrackingRefBased/>
  <w15:docId w15:val="{2B005960-3508-4863-B38F-0C62B902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0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0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06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06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06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06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06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06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0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0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06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06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06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0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06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06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</dc:creator>
  <cp:keywords/>
  <dc:description/>
  <cp:lastModifiedBy>53</cp:lastModifiedBy>
  <cp:revision>3</cp:revision>
  <dcterms:created xsi:type="dcterms:W3CDTF">2024-10-16T17:43:00Z</dcterms:created>
  <dcterms:modified xsi:type="dcterms:W3CDTF">2024-10-17T17:56:00Z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2024-10-16T18:17:35Z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ba489fc2-e791-4f45-a520-e754e5ec6eaf</vt:lpwstr>
  </property>
  <property fmtid="{D5CDD505-2E9C-101B-9397-08002B2CF9AE}" pid="7" name="MSIP_Label_defa4170-0d19-0005-0004-bc88714345d2_ActionId">
    <vt:lpwstr>238f86a1-e4a3-4079-9987-0ea98c716077</vt:lpwstr>
  </property>
  <property fmtid="{D5CDD505-2E9C-101B-9397-08002B2CF9AE}" pid="8" name="MSIP_Label_defa4170-0d19-0005-0004-bc88714345d2_ContentBits">
    <vt:lpwstr>0</vt:lpwstr>
  </property>
</Properties>
</file>