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8CC" w:rsidRDefault="003153AC" w:rsidP="00610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108CC">
        <w:rPr>
          <w:rFonts w:ascii="Times New Roman" w:hAnsi="Times New Roman"/>
          <w:sz w:val="24"/>
          <w:szCs w:val="24"/>
        </w:rPr>
        <w:t>Муниципальное казённое дошкольное образовательное учреждение</w:t>
      </w:r>
    </w:p>
    <w:p w:rsidR="006108CC" w:rsidRDefault="006108CC" w:rsidP="00610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«Детский сад «Улыбка»,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Жиздра</w:t>
      </w:r>
    </w:p>
    <w:p w:rsidR="006108CC" w:rsidRDefault="006108CC" w:rsidP="00610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08CC" w:rsidRDefault="006108CC" w:rsidP="00610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08CC" w:rsidRDefault="006108CC" w:rsidP="00610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08CC" w:rsidRDefault="006108CC" w:rsidP="00610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08CC" w:rsidRDefault="006108CC" w:rsidP="00610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08CC" w:rsidRDefault="006108CC" w:rsidP="00610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08CC" w:rsidRDefault="006108CC" w:rsidP="00610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08CC" w:rsidRDefault="006108CC" w:rsidP="00610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08CC" w:rsidRDefault="006108CC" w:rsidP="00610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08CC" w:rsidRDefault="006108CC" w:rsidP="00610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08CC" w:rsidRDefault="006108CC" w:rsidP="00610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08CC" w:rsidRDefault="006108CC" w:rsidP="00610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08CC" w:rsidRDefault="006108CC" w:rsidP="00610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08CC" w:rsidRDefault="006108CC" w:rsidP="00610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08CC" w:rsidRDefault="006108CC" w:rsidP="00610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08CC" w:rsidRDefault="006108CC" w:rsidP="00610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08CC" w:rsidRDefault="006108CC" w:rsidP="00610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08CC" w:rsidRDefault="006108CC" w:rsidP="00610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08CC" w:rsidRPr="001F0F1D" w:rsidRDefault="003153AC" w:rsidP="006108C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Тема самообразования</w:t>
      </w:r>
    </w:p>
    <w:p w:rsidR="003153AC" w:rsidRDefault="006108CC" w:rsidP="003153A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на 202</w:t>
      </w:r>
      <w:r w:rsidR="00095A02"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>-202</w:t>
      </w:r>
      <w:r w:rsidR="00095A02">
        <w:rPr>
          <w:rFonts w:ascii="Times New Roman" w:hAnsi="Times New Roman"/>
          <w:sz w:val="32"/>
          <w:szCs w:val="32"/>
        </w:rPr>
        <w:t>2</w:t>
      </w:r>
      <w:r>
        <w:rPr>
          <w:rFonts w:ascii="Times New Roman" w:hAnsi="Times New Roman"/>
          <w:sz w:val="32"/>
          <w:szCs w:val="32"/>
        </w:rPr>
        <w:t xml:space="preserve"> учебный год</w:t>
      </w:r>
      <w:r w:rsidR="003153AC">
        <w:rPr>
          <w:rFonts w:ascii="Times New Roman" w:hAnsi="Times New Roman"/>
          <w:sz w:val="32"/>
          <w:szCs w:val="32"/>
        </w:rPr>
        <w:t>:</w:t>
      </w:r>
    </w:p>
    <w:p w:rsidR="006108CC" w:rsidRDefault="006108CC" w:rsidP="003153AC">
      <w:pPr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>«</w:t>
      </w:r>
      <w:bookmarkStart w:id="0" w:name="_Hlk81322130"/>
      <w:r w:rsidR="00095A02">
        <w:rPr>
          <w:rFonts w:ascii="Times New Roman" w:hAnsi="Times New Roman"/>
          <w:sz w:val="32"/>
          <w:szCs w:val="32"/>
        </w:rPr>
        <w:t>Развитие ролевых связей у детей</w:t>
      </w:r>
      <w:r w:rsidR="003D0D54">
        <w:rPr>
          <w:rFonts w:ascii="Times New Roman" w:hAnsi="Times New Roman"/>
          <w:sz w:val="32"/>
          <w:szCs w:val="32"/>
        </w:rPr>
        <w:t xml:space="preserve"> среднего дошкольного возраста через сюжетно-ролевую игру</w:t>
      </w:r>
      <w:bookmarkEnd w:id="0"/>
      <w:r>
        <w:rPr>
          <w:rFonts w:ascii="Times New Roman" w:hAnsi="Times New Roman"/>
          <w:sz w:val="32"/>
          <w:szCs w:val="32"/>
        </w:rPr>
        <w:t>».</w:t>
      </w:r>
    </w:p>
    <w:p w:rsidR="006108CC" w:rsidRDefault="006108CC" w:rsidP="006108CC">
      <w:pPr>
        <w:spacing w:after="0" w:line="240" w:lineRule="auto"/>
        <w:jc w:val="center"/>
        <w:rPr>
          <w:sz w:val="26"/>
          <w:szCs w:val="26"/>
          <w:u w:val="single"/>
        </w:rPr>
      </w:pPr>
    </w:p>
    <w:p w:rsidR="006108CC" w:rsidRDefault="006108CC" w:rsidP="006108CC">
      <w:pPr>
        <w:spacing w:after="0" w:line="240" w:lineRule="auto"/>
        <w:jc w:val="center"/>
        <w:rPr>
          <w:sz w:val="26"/>
          <w:szCs w:val="26"/>
          <w:u w:val="single"/>
        </w:rPr>
      </w:pPr>
    </w:p>
    <w:p w:rsidR="006108CC" w:rsidRDefault="006108CC" w:rsidP="006108CC">
      <w:pPr>
        <w:spacing w:after="0" w:line="240" w:lineRule="auto"/>
        <w:jc w:val="center"/>
        <w:rPr>
          <w:sz w:val="26"/>
          <w:szCs w:val="26"/>
          <w:u w:val="single"/>
        </w:rPr>
      </w:pPr>
    </w:p>
    <w:p w:rsidR="006108CC" w:rsidRDefault="006108CC" w:rsidP="006108CC">
      <w:pPr>
        <w:spacing w:after="0" w:line="240" w:lineRule="auto"/>
        <w:jc w:val="center"/>
        <w:rPr>
          <w:sz w:val="26"/>
          <w:szCs w:val="26"/>
          <w:u w:val="single"/>
        </w:rPr>
      </w:pPr>
    </w:p>
    <w:p w:rsidR="006108CC" w:rsidRDefault="006108CC" w:rsidP="006108CC">
      <w:pPr>
        <w:spacing w:after="0" w:line="240" w:lineRule="auto"/>
        <w:jc w:val="center"/>
        <w:rPr>
          <w:sz w:val="26"/>
          <w:szCs w:val="26"/>
          <w:u w:val="single"/>
        </w:rPr>
      </w:pPr>
    </w:p>
    <w:p w:rsidR="006108CC" w:rsidRDefault="006108CC" w:rsidP="006108CC">
      <w:pPr>
        <w:spacing w:after="0" w:line="240" w:lineRule="auto"/>
        <w:jc w:val="center"/>
        <w:rPr>
          <w:sz w:val="26"/>
          <w:szCs w:val="26"/>
          <w:u w:val="single"/>
        </w:rPr>
      </w:pPr>
    </w:p>
    <w:p w:rsidR="006108CC" w:rsidRDefault="006108CC" w:rsidP="006108CC">
      <w:pPr>
        <w:spacing w:after="0" w:line="240" w:lineRule="auto"/>
        <w:jc w:val="center"/>
        <w:rPr>
          <w:sz w:val="26"/>
          <w:szCs w:val="26"/>
          <w:u w:val="single"/>
        </w:rPr>
      </w:pPr>
    </w:p>
    <w:p w:rsidR="006108CC" w:rsidRDefault="006108CC" w:rsidP="006108CC">
      <w:pPr>
        <w:spacing w:after="0" w:line="240" w:lineRule="auto"/>
        <w:jc w:val="center"/>
        <w:rPr>
          <w:sz w:val="26"/>
          <w:szCs w:val="26"/>
          <w:u w:val="single"/>
        </w:rPr>
      </w:pPr>
    </w:p>
    <w:p w:rsidR="006108CC" w:rsidRDefault="006108CC" w:rsidP="006108CC">
      <w:pPr>
        <w:spacing w:after="0" w:line="240" w:lineRule="auto"/>
        <w:jc w:val="center"/>
        <w:rPr>
          <w:sz w:val="26"/>
          <w:szCs w:val="26"/>
          <w:u w:val="single"/>
        </w:rPr>
      </w:pPr>
    </w:p>
    <w:p w:rsidR="006108CC" w:rsidRDefault="006108CC" w:rsidP="006108CC">
      <w:pPr>
        <w:spacing w:after="0" w:line="240" w:lineRule="auto"/>
        <w:jc w:val="center"/>
        <w:rPr>
          <w:sz w:val="26"/>
          <w:szCs w:val="26"/>
          <w:u w:val="single"/>
        </w:rPr>
      </w:pPr>
    </w:p>
    <w:p w:rsidR="006108CC" w:rsidRDefault="006108CC" w:rsidP="006108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08CC" w:rsidRDefault="006108CC" w:rsidP="006108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08CC" w:rsidRDefault="006108CC" w:rsidP="006108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Подготовила: воспитатель </w:t>
      </w:r>
    </w:p>
    <w:p w:rsidR="006108CC" w:rsidRDefault="006108CC" w:rsidP="006108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первой категории </w:t>
      </w:r>
    </w:p>
    <w:p w:rsidR="006108CC" w:rsidRDefault="006108CC" w:rsidP="006108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Лесик И.А.</w:t>
      </w:r>
    </w:p>
    <w:p w:rsidR="006108CC" w:rsidRDefault="006108CC" w:rsidP="006108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108CC" w:rsidRDefault="006108CC" w:rsidP="006108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108CC" w:rsidRDefault="006108CC" w:rsidP="006108CC">
      <w:pPr>
        <w:spacing w:after="0" w:line="240" w:lineRule="auto"/>
        <w:jc w:val="center"/>
        <w:rPr>
          <w:sz w:val="26"/>
          <w:szCs w:val="26"/>
          <w:u w:val="single"/>
        </w:rPr>
      </w:pPr>
    </w:p>
    <w:p w:rsidR="006108CC" w:rsidRDefault="006108CC" w:rsidP="006108CC">
      <w:pPr>
        <w:spacing w:after="0" w:line="240" w:lineRule="auto"/>
        <w:jc w:val="center"/>
        <w:rPr>
          <w:sz w:val="26"/>
          <w:szCs w:val="26"/>
          <w:u w:val="single"/>
        </w:rPr>
      </w:pPr>
    </w:p>
    <w:p w:rsidR="006108CC" w:rsidRDefault="006108CC" w:rsidP="006108CC">
      <w:pPr>
        <w:spacing w:after="0" w:line="240" w:lineRule="auto"/>
        <w:jc w:val="center"/>
        <w:rPr>
          <w:sz w:val="26"/>
          <w:szCs w:val="26"/>
          <w:u w:val="single"/>
        </w:rPr>
      </w:pPr>
    </w:p>
    <w:p w:rsidR="006108CC" w:rsidRDefault="006108CC" w:rsidP="006108CC">
      <w:pPr>
        <w:spacing w:after="0" w:line="240" w:lineRule="auto"/>
        <w:jc w:val="center"/>
        <w:rPr>
          <w:sz w:val="26"/>
          <w:szCs w:val="26"/>
          <w:u w:val="single"/>
        </w:rPr>
      </w:pPr>
    </w:p>
    <w:p w:rsidR="003D0D54" w:rsidRDefault="003D0D54" w:rsidP="00610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08CC" w:rsidRDefault="006108CC" w:rsidP="006108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Жиздра, 202</w:t>
      </w:r>
      <w:r w:rsidR="003D0D5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6108CC" w:rsidRDefault="006108CC" w:rsidP="006108CC">
      <w:pPr>
        <w:pStyle w:val="a3"/>
        <w:spacing w:before="0" w:after="0" w:line="240" w:lineRule="auto"/>
        <w:ind w:firstLine="0"/>
        <w:jc w:val="both"/>
        <w:rPr>
          <w:i/>
        </w:rPr>
      </w:pPr>
      <w:r>
        <w:rPr>
          <w:b/>
        </w:rPr>
        <w:lastRenderedPageBreak/>
        <w:t>Тема:</w:t>
      </w:r>
      <w:r>
        <w:t xml:space="preserve"> «</w:t>
      </w:r>
      <w:r w:rsidR="003D0D54" w:rsidRPr="003D0D54">
        <w:rPr>
          <w:iCs/>
        </w:rPr>
        <w:t>Развитие ролевых связей у детей среднего дошкольного возраста через сюжетно-ролевую игру</w:t>
      </w:r>
      <w:r>
        <w:rPr>
          <w:iCs/>
        </w:rPr>
        <w:t>».</w:t>
      </w:r>
    </w:p>
    <w:p w:rsidR="006108CC" w:rsidRDefault="006108CC" w:rsidP="006108CC">
      <w:pPr>
        <w:pStyle w:val="a3"/>
        <w:spacing w:before="0" w:after="0" w:line="240" w:lineRule="auto"/>
        <w:ind w:firstLine="0"/>
        <w:jc w:val="both"/>
        <w:rPr>
          <w:u w:val="single"/>
        </w:rPr>
      </w:pPr>
    </w:p>
    <w:p w:rsidR="006108CC" w:rsidRDefault="006108CC" w:rsidP="006108CC">
      <w:pPr>
        <w:pStyle w:val="a3"/>
        <w:spacing w:before="0" w:after="0" w:line="240" w:lineRule="auto"/>
        <w:ind w:firstLine="0"/>
        <w:jc w:val="both"/>
      </w:pPr>
      <w:r>
        <w:rPr>
          <w:b/>
        </w:rPr>
        <w:t xml:space="preserve">Срок реализации: </w:t>
      </w:r>
      <w:r>
        <w:t>9 месяцев.</w:t>
      </w:r>
    </w:p>
    <w:p w:rsidR="006108CC" w:rsidRDefault="006108CC" w:rsidP="00610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735A" w:rsidRPr="009735FD" w:rsidRDefault="006108CC" w:rsidP="001573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735FD">
        <w:rPr>
          <w:rFonts w:ascii="Times New Roman" w:hAnsi="Times New Roman"/>
          <w:b/>
          <w:sz w:val="24"/>
          <w:szCs w:val="24"/>
        </w:rPr>
        <w:t>Актуальность:</w:t>
      </w:r>
      <w:r w:rsidRPr="009735FD">
        <w:rPr>
          <w:b/>
          <w:sz w:val="24"/>
          <w:szCs w:val="24"/>
        </w:rPr>
        <w:t xml:space="preserve"> </w:t>
      </w:r>
      <w:r w:rsidR="0015735A" w:rsidRPr="009735FD">
        <w:rPr>
          <w:rFonts w:ascii="Times New Roman" w:hAnsi="Times New Roman"/>
          <w:sz w:val="24"/>
          <w:szCs w:val="24"/>
        </w:rPr>
        <w:t>к</w:t>
      </w:r>
      <w:r w:rsidR="00322150" w:rsidRPr="009735FD">
        <w:rPr>
          <w:rFonts w:ascii="Times New Roman" w:hAnsi="Times New Roman"/>
          <w:sz w:val="24"/>
          <w:szCs w:val="24"/>
        </w:rPr>
        <w:t>оммуникативные способности, умение контактировать с окружающими людьми – необходимая составляющая самореализации человека, его успешности в различных видах деятельности, расположенности к нему окружающих людей.</w:t>
      </w:r>
      <w:r w:rsidR="0015735A" w:rsidRPr="009735FD">
        <w:rPr>
          <w:rFonts w:ascii="Times New Roman" w:hAnsi="Times New Roman"/>
          <w:sz w:val="24"/>
          <w:szCs w:val="24"/>
        </w:rPr>
        <w:t xml:space="preserve"> </w:t>
      </w:r>
      <w:r w:rsidR="00322150" w:rsidRPr="009735FD">
        <w:rPr>
          <w:rFonts w:ascii="Times New Roman" w:hAnsi="Times New Roman"/>
          <w:sz w:val="24"/>
          <w:szCs w:val="24"/>
        </w:rPr>
        <w:t>Формирование этих способностей – важное условие нормального психического развития ребенка, а также одна из основных задач подготовки его к дальнейшей жизни.</w:t>
      </w:r>
    </w:p>
    <w:p w:rsidR="009735FD" w:rsidRPr="009735FD" w:rsidRDefault="0015735A" w:rsidP="009735F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735FD">
        <w:rPr>
          <w:rFonts w:ascii="Times New Roman" w:hAnsi="Times New Roman"/>
          <w:sz w:val="24"/>
          <w:szCs w:val="24"/>
        </w:rPr>
        <w:t>О</w:t>
      </w:r>
      <w:r w:rsidR="00305834" w:rsidRPr="009735FD">
        <w:rPr>
          <w:rFonts w:ascii="Times New Roman" w:hAnsi="Times New Roman"/>
          <w:sz w:val="24"/>
          <w:szCs w:val="24"/>
        </w:rPr>
        <w:t>тношения с другими людьми зарождаются и наиболее интенсивно развиваются в дошкольном возраст</w:t>
      </w:r>
      <w:r w:rsidR="009735FD">
        <w:rPr>
          <w:rFonts w:ascii="Times New Roman" w:hAnsi="Times New Roman"/>
          <w:sz w:val="24"/>
          <w:szCs w:val="24"/>
        </w:rPr>
        <w:t>е</w:t>
      </w:r>
      <w:r w:rsidR="000A7E9C" w:rsidRPr="009735FD">
        <w:rPr>
          <w:rFonts w:ascii="Times New Roman" w:hAnsi="Times New Roman"/>
          <w:sz w:val="24"/>
          <w:szCs w:val="24"/>
        </w:rPr>
        <w:t xml:space="preserve">. </w:t>
      </w:r>
      <w:r w:rsidR="00305834" w:rsidRPr="009735FD">
        <w:rPr>
          <w:rFonts w:ascii="Times New Roman" w:hAnsi="Times New Roman"/>
          <w:sz w:val="24"/>
          <w:szCs w:val="24"/>
        </w:rPr>
        <w:t>Первый опыт таких отношений становится тем фундаментом, на котором строится дальнейшее развитие личности. О того, как сложатся отношения ребенка в первом в его жизни коллективе – группе детского сада – во многом зависит последующий путь его личностного и социального развития, а значит и его дальнейшая судьба.</w:t>
      </w:r>
    </w:p>
    <w:p w:rsidR="00305834" w:rsidRPr="009735FD" w:rsidRDefault="000A7E9C" w:rsidP="009735F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735FD">
        <w:rPr>
          <w:rFonts w:ascii="Times New Roman" w:hAnsi="Times New Roman"/>
          <w:bCs/>
          <w:sz w:val="24"/>
          <w:szCs w:val="24"/>
        </w:rPr>
        <w:t xml:space="preserve">Проблемы межличностных отношений в дошкольной </w:t>
      </w:r>
      <w:proofErr w:type="gramStart"/>
      <w:r w:rsidR="009735FD">
        <w:rPr>
          <w:rFonts w:ascii="Times New Roman" w:hAnsi="Times New Roman"/>
          <w:bCs/>
          <w:sz w:val="24"/>
          <w:szCs w:val="24"/>
        </w:rPr>
        <w:t>возрасте</w:t>
      </w:r>
      <w:proofErr w:type="gramEnd"/>
      <w:r w:rsidRPr="009735FD">
        <w:rPr>
          <w:rFonts w:ascii="Times New Roman" w:hAnsi="Times New Roman"/>
          <w:bCs/>
          <w:sz w:val="24"/>
          <w:szCs w:val="24"/>
        </w:rPr>
        <w:t xml:space="preserve"> оказались в центре внимания с первых лет развития дошкольного воспитания. </w:t>
      </w:r>
    </w:p>
    <w:p w:rsidR="00B73933" w:rsidRDefault="00126E70" w:rsidP="00126E70">
      <w:pPr>
        <w:pStyle w:val="ConsPlusNormal"/>
        <w:spacing w:line="276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392665">
        <w:rPr>
          <w:rFonts w:ascii="Times New Roman" w:hAnsi="Times New Roman" w:cs="Times New Roman"/>
          <w:bCs/>
          <w:sz w:val="24"/>
          <w:szCs w:val="24"/>
        </w:rPr>
        <w:t xml:space="preserve">ФГОС ДО </w:t>
      </w:r>
      <w:r w:rsidR="00392665" w:rsidRPr="00392665">
        <w:rPr>
          <w:rFonts w:ascii="Times New Roman" w:hAnsi="Times New Roman" w:cs="Times New Roman"/>
          <w:bCs/>
          <w:sz w:val="24"/>
          <w:szCs w:val="24"/>
        </w:rPr>
        <w:t xml:space="preserve">предъявляет требования к результатам освоения Программы в виде целевых ориентиров на этапе завершения дошкольного образования, </w:t>
      </w:r>
      <w:r w:rsidR="009735FD" w:rsidRPr="00B73933">
        <w:rPr>
          <w:rFonts w:ascii="Times New Roman" w:hAnsi="Times New Roman" w:cs="Times New Roman"/>
          <w:bCs/>
          <w:sz w:val="24"/>
          <w:szCs w:val="24"/>
        </w:rPr>
        <w:t xml:space="preserve">которые </w:t>
      </w:r>
      <w:r w:rsidR="00392665">
        <w:rPr>
          <w:rFonts w:ascii="Times New Roman" w:hAnsi="Times New Roman" w:cs="Times New Roman"/>
          <w:bCs/>
          <w:sz w:val="24"/>
          <w:szCs w:val="24"/>
        </w:rPr>
        <w:t>предполагают</w:t>
      </w:r>
      <w:r w:rsidR="009735FD" w:rsidRPr="00B739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3933" w:rsidRPr="00B73933">
        <w:rPr>
          <w:rFonts w:ascii="Times New Roman" w:hAnsi="Times New Roman" w:cs="Times New Roman"/>
          <w:sz w:val="24"/>
          <w:szCs w:val="24"/>
        </w:rPr>
        <w:t>активное взаимодействие со сверстниками и взрослыми, участие в совместных играх, формирование способности договариваться, учитывать интересы и чувства других, сопереживать неудачам и радоваться успехам других, адекватно проявлять свои чувства, достаточно хорошее владение устной речью, умение выражать свои мысли и желания, возможность использовать</w:t>
      </w:r>
      <w:proofErr w:type="gramEnd"/>
      <w:r w:rsidR="00B73933" w:rsidRPr="00B73933">
        <w:rPr>
          <w:rFonts w:ascii="Times New Roman" w:hAnsi="Times New Roman" w:cs="Times New Roman"/>
          <w:sz w:val="24"/>
          <w:szCs w:val="24"/>
        </w:rPr>
        <w:t xml:space="preserve"> речь для выражения своих мыслей, чувств и желаний, умение следовать социальным нормам поведения и правилам в разных видах деятельности, во взаимоотношениях </w:t>
      </w:r>
      <w:proofErr w:type="gramStart"/>
      <w:r w:rsidR="00B73933" w:rsidRPr="00B7393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B73933" w:rsidRPr="00B73933">
        <w:rPr>
          <w:rFonts w:ascii="Times New Roman" w:hAnsi="Times New Roman" w:cs="Times New Roman"/>
          <w:sz w:val="24"/>
          <w:szCs w:val="24"/>
        </w:rPr>
        <w:t xml:space="preserve"> взрослыми и сверстниками.</w:t>
      </w:r>
    </w:p>
    <w:p w:rsidR="00126E70" w:rsidRDefault="00EF50D2" w:rsidP="00126E70">
      <w:pPr>
        <w:widowControl w:val="0"/>
        <w:tabs>
          <w:tab w:val="left" w:pos="745"/>
        </w:tabs>
        <w:autoSpaceDE w:val="0"/>
        <w:autoSpaceDN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126E70">
        <w:rPr>
          <w:rStyle w:val="c0"/>
          <w:rFonts w:ascii="Times New Roman" w:hAnsi="Times New Roman"/>
          <w:sz w:val="24"/>
          <w:szCs w:val="24"/>
        </w:rPr>
        <w:tab/>
      </w:r>
      <w:r w:rsidR="003153AC">
        <w:rPr>
          <w:rStyle w:val="c0"/>
          <w:rFonts w:ascii="Times New Roman" w:hAnsi="Times New Roman"/>
          <w:sz w:val="24"/>
          <w:szCs w:val="24"/>
        </w:rPr>
        <w:t>Результаты мониторинга на этапе завершения дошкольного образования показывают недостаточное развитие навыков социального взаимодействия, возникают трудности в раз</w:t>
      </w:r>
      <w:r w:rsidR="00D47729">
        <w:rPr>
          <w:rStyle w:val="c0"/>
          <w:rFonts w:ascii="Times New Roman" w:hAnsi="Times New Roman"/>
          <w:sz w:val="24"/>
          <w:szCs w:val="24"/>
        </w:rPr>
        <w:t xml:space="preserve">личных социальных ситуациях при взаимодействии </w:t>
      </w:r>
      <w:proofErr w:type="gramStart"/>
      <w:r w:rsidR="00D47729">
        <w:rPr>
          <w:rStyle w:val="c0"/>
          <w:rFonts w:ascii="Times New Roman" w:hAnsi="Times New Roman"/>
          <w:sz w:val="24"/>
          <w:szCs w:val="24"/>
        </w:rPr>
        <w:t>со</w:t>
      </w:r>
      <w:proofErr w:type="gramEnd"/>
      <w:r w:rsidR="00D47729">
        <w:rPr>
          <w:rStyle w:val="c0"/>
          <w:rFonts w:ascii="Times New Roman" w:hAnsi="Times New Roman"/>
          <w:sz w:val="24"/>
          <w:szCs w:val="24"/>
        </w:rPr>
        <w:t xml:space="preserve"> взрослыми и сверстниками.</w:t>
      </w:r>
    </w:p>
    <w:p w:rsidR="00392665" w:rsidRPr="00392665" w:rsidRDefault="001F0F1D" w:rsidP="00126E70">
      <w:pPr>
        <w:widowControl w:val="0"/>
        <w:tabs>
          <w:tab w:val="left" w:pos="745"/>
        </w:tabs>
        <w:autoSpaceDE w:val="0"/>
        <w:autoSpaceDN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FF0000"/>
          <w:sz w:val="24"/>
          <w:szCs w:val="24"/>
        </w:rPr>
        <w:tab/>
      </w:r>
      <w:r w:rsidRPr="001F0F1D">
        <w:rPr>
          <w:rFonts w:ascii="Times New Roman" w:eastAsia="Calibri" w:hAnsi="Times New Roman"/>
          <w:sz w:val="24"/>
          <w:szCs w:val="24"/>
        </w:rPr>
        <w:t>Трудности в общении со сверстниками, как правило, выража</w:t>
      </w:r>
      <w:r>
        <w:rPr>
          <w:rFonts w:ascii="Times New Roman" w:eastAsia="Calibri" w:hAnsi="Times New Roman"/>
          <w:sz w:val="24"/>
          <w:szCs w:val="24"/>
        </w:rPr>
        <w:t>ю</w:t>
      </w:r>
      <w:r w:rsidRPr="001F0F1D">
        <w:rPr>
          <w:rFonts w:ascii="Times New Roman" w:eastAsia="Calibri" w:hAnsi="Times New Roman"/>
          <w:sz w:val="24"/>
          <w:szCs w:val="24"/>
        </w:rPr>
        <w:t>тся в неумении находить подход к партнеру по общению, поддерживать и развивать установленный контакт, согласовывать свои действия в процессе любой деятельности, адекватно реагировать и выражать свою симпатию к конкретному ребенку, отмечаются сложности в умении сопереживать в печали и радоваться успеху другого человека.</w:t>
      </w:r>
    </w:p>
    <w:p w:rsidR="00EA6E1C" w:rsidRPr="00EA6E1C" w:rsidRDefault="00EA6E1C" w:rsidP="00EA6E1C">
      <w:pPr>
        <w:pStyle w:val="a5"/>
        <w:ind w:right="3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proofErr w:type="gramStart"/>
      <w:r w:rsidRPr="00EA6E1C">
        <w:rPr>
          <w:rFonts w:ascii="Times New Roman" w:eastAsia="Calibri" w:hAnsi="Times New Roman"/>
          <w:sz w:val="24"/>
          <w:szCs w:val="24"/>
        </w:rPr>
        <w:t>В дошкольном возрасте, при первоначальном становления личности ребенка, в общении со сверстниками возникают довольно сложные взаимоотношения, существенным образом влияющие на развитие его личности.</w:t>
      </w:r>
      <w:proofErr w:type="gramEnd"/>
      <w:r w:rsidRPr="00EA6E1C">
        <w:rPr>
          <w:rFonts w:ascii="Times New Roman" w:eastAsia="Calibri" w:hAnsi="Times New Roman"/>
          <w:sz w:val="24"/>
          <w:szCs w:val="24"/>
        </w:rPr>
        <w:t> </w:t>
      </w:r>
      <w:r>
        <w:rPr>
          <w:rFonts w:ascii="Times New Roman" w:eastAsia="Calibri" w:hAnsi="Times New Roman"/>
          <w:sz w:val="24"/>
          <w:szCs w:val="24"/>
        </w:rPr>
        <w:t>Б</w:t>
      </w:r>
      <w:r w:rsidRPr="00EA6E1C">
        <w:rPr>
          <w:rFonts w:ascii="Times New Roman" w:eastAsia="Calibri" w:hAnsi="Times New Roman"/>
          <w:sz w:val="24"/>
          <w:szCs w:val="24"/>
        </w:rPr>
        <w:t>ольшое значение для развития ребенка дошкольного возраста</w:t>
      </w:r>
      <w:r>
        <w:rPr>
          <w:rFonts w:ascii="Times New Roman" w:eastAsia="Calibri" w:hAnsi="Times New Roman"/>
          <w:sz w:val="24"/>
          <w:szCs w:val="24"/>
        </w:rPr>
        <w:t xml:space="preserve"> имеет сюжетно-ролевая игра:</w:t>
      </w:r>
      <w:r w:rsidRPr="00EA6E1C">
        <w:rPr>
          <w:rFonts w:ascii="Times New Roman" w:eastAsia="Calibri" w:hAnsi="Times New Roman"/>
          <w:sz w:val="24"/>
          <w:szCs w:val="24"/>
        </w:rPr>
        <w:t xml:space="preserve"> в ней развиваются действия в представлении, ориентация в отношениях между людьми, первоначальные навыки кооперации (А.В. Запорожец, А.Н. Леонтьев, Д.Б. Эльконин, Л.А. Венгер, А.П. Усова и др.).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927158" w:rsidRPr="00EA6E1C">
        <w:rPr>
          <w:rFonts w:ascii="Times New Roman" w:eastAsia="NewBaskervilleC-Roman" w:hAnsi="Times New Roman"/>
          <w:sz w:val="24"/>
          <w:szCs w:val="24"/>
        </w:rPr>
        <w:t xml:space="preserve">Как пишет В.С. Мухина: </w:t>
      </w:r>
      <w:r w:rsidR="00927158" w:rsidRPr="00EA6E1C">
        <w:rPr>
          <w:rFonts w:ascii="Cambria Math" w:eastAsia="NewBaskervilleC-Roman" w:hAnsi="Cambria Math" w:cs="Cambria Math"/>
          <w:sz w:val="24"/>
          <w:szCs w:val="24"/>
        </w:rPr>
        <w:t>«</w:t>
      </w:r>
      <w:r w:rsidR="00927158" w:rsidRPr="00EA6E1C">
        <w:rPr>
          <w:rFonts w:ascii="Times New Roman" w:eastAsia="NewBaskervilleC-Roman" w:hAnsi="Times New Roman"/>
          <w:sz w:val="24"/>
          <w:szCs w:val="24"/>
        </w:rPr>
        <w:t xml:space="preserve">В игровой деятельности складываются определенные формы общения детей. Игра требует от ребенка таких качеств, как инициативность, общительность, способность координировать свои действия с действиями группы сверстников, чтобы устанавливать и поддерживать </w:t>
      </w:r>
      <w:r w:rsidR="00927158" w:rsidRPr="00EA6E1C">
        <w:rPr>
          <w:rFonts w:ascii="Times New Roman" w:eastAsia="NewBaskervilleC-Roman" w:hAnsi="Times New Roman"/>
          <w:sz w:val="24"/>
          <w:szCs w:val="24"/>
        </w:rPr>
        <w:lastRenderedPageBreak/>
        <w:t>общение</w:t>
      </w:r>
      <w:r w:rsidR="00927158" w:rsidRPr="00EA6E1C">
        <w:rPr>
          <w:rFonts w:ascii="Cambria Math" w:eastAsia="NewBaskervilleC-Roman" w:hAnsi="Cambria Math" w:cs="Cambria Math"/>
          <w:sz w:val="24"/>
          <w:szCs w:val="24"/>
        </w:rPr>
        <w:t>»</w:t>
      </w:r>
      <w:r w:rsidR="00927158" w:rsidRPr="00EA6E1C">
        <w:rPr>
          <w:rFonts w:ascii="Times New Roman" w:eastAsia="NewBaskervilleC-Roman" w:hAnsi="Times New Roman"/>
          <w:sz w:val="24"/>
          <w:szCs w:val="24"/>
        </w:rPr>
        <w:t>.</w:t>
      </w:r>
      <w:r w:rsidRPr="00EA6E1C">
        <w:rPr>
          <w:rFonts w:ascii="Times New Roman" w:hAnsi="Times New Roman"/>
          <w:w w:val="105"/>
          <w:sz w:val="24"/>
          <w:szCs w:val="24"/>
        </w:rPr>
        <w:t xml:space="preserve"> Во время совместной игры со сверстниками дети учатся общению, умению учитывать желания и действия других, отстаивать свое мнение, умению настоять на своем, а также совместно строить и реализовывать планы. Исполняя различные роли, ребенок начинает охватывать все стороны различных видов деятельности, что, в свою очередь, помогает развивать мыслительную способность человека, воспринимать чужую точку зрения. В сюжетно-ролевой игре дети вступают в реальные организационные отношения. В то же время между ними устанавливаются сложные ролевые</w:t>
      </w:r>
      <w:r w:rsidRPr="00EA6E1C">
        <w:rPr>
          <w:rFonts w:ascii="Times New Roman" w:hAnsi="Times New Roman"/>
          <w:spacing w:val="-12"/>
          <w:w w:val="105"/>
          <w:sz w:val="24"/>
          <w:szCs w:val="24"/>
        </w:rPr>
        <w:t xml:space="preserve"> </w:t>
      </w:r>
      <w:r w:rsidRPr="00EA6E1C">
        <w:rPr>
          <w:rFonts w:ascii="Times New Roman" w:hAnsi="Times New Roman"/>
          <w:w w:val="105"/>
          <w:sz w:val="24"/>
          <w:szCs w:val="24"/>
        </w:rPr>
        <w:t>отношения.</w:t>
      </w:r>
    </w:p>
    <w:p w:rsidR="00672C74" w:rsidRPr="00D47729" w:rsidRDefault="006108CC" w:rsidP="00D2683A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Проблема: </w:t>
      </w:r>
      <w:r w:rsidR="00D47729" w:rsidRPr="00D4772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недостаточное развитие игровых умений у младших дошкольников, предметно-игровая среда не в полном объеме обеспечивает ребенку условия для саморазвития, проявления творчества, содержательного общения взрослых и детей. Отсутствует система мероприятий, направленная   диалогической речи детей.</w:t>
      </w:r>
    </w:p>
    <w:p w:rsidR="00D2683A" w:rsidRPr="00D2683A" w:rsidRDefault="00D2683A" w:rsidP="00D2683A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108CC" w:rsidRDefault="006108CC" w:rsidP="00610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Гипотеза:</w:t>
      </w:r>
      <w:r>
        <w:rPr>
          <w:rFonts w:ascii="Times New Roman" w:hAnsi="Times New Roman"/>
          <w:sz w:val="24"/>
          <w:szCs w:val="24"/>
        </w:rPr>
        <w:t xml:space="preserve"> предполагается, что </w:t>
      </w:r>
      <w:bookmarkStart w:id="1" w:name="_Hlk81338457"/>
      <w:r w:rsidR="0058732B">
        <w:rPr>
          <w:rFonts w:ascii="Times New Roman" w:hAnsi="Times New Roman"/>
          <w:sz w:val="24"/>
          <w:szCs w:val="24"/>
        </w:rPr>
        <w:t>развитие ролевых связей</w:t>
      </w:r>
      <w:r>
        <w:rPr>
          <w:rFonts w:ascii="Times New Roman" w:hAnsi="Times New Roman"/>
          <w:sz w:val="24"/>
          <w:szCs w:val="24"/>
        </w:rPr>
        <w:t xml:space="preserve"> у детей </w:t>
      </w:r>
      <w:r w:rsidR="0058732B">
        <w:rPr>
          <w:rFonts w:ascii="Times New Roman" w:hAnsi="Times New Roman"/>
          <w:sz w:val="24"/>
          <w:szCs w:val="24"/>
        </w:rPr>
        <w:t>среднего</w:t>
      </w:r>
      <w:r>
        <w:rPr>
          <w:rFonts w:ascii="Times New Roman" w:hAnsi="Times New Roman"/>
          <w:sz w:val="24"/>
          <w:szCs w:val="24"/>
        </w:rPr>
        <w:t xml:space="preserve"> дошкольного возраста</w:t>
      </w:r>
      <w:bookmarkEnd w:id="1"/>
      <w:r w:rsidR="00701F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будет наиболее эффективным, если использовать </w:t>
      </w:r>
      <w:r w:rsidR="0058732B">
        <w:rPr>
          <w:rFonts w:ascii="Times New Roman" w:hAnsi="Times New Roman"/>
          <w:sz w:val="24"/>
          <w:szCs w:val="24"/>
        </w:rPr>
        <w:t>сюжетно-ролевую игру.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108CC" w:rsidRDefault="006108CC" w:rsidP="00610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08CC" w:rsidRDefault="006108CC" w:rsidP="00610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Объект исследования: </w:t>
      </w:r>
      <w:r>
        <w:rPr>
          <w:rFonts w:ascii="Times New Roman" w:hAnsi="Times New Roman"/>
          <w:sz w:val="24"/>
          <w:szCs w:val="24"/>
        </w:rPr>
        <w:t xml:space="preserve">процесс </w:t>
      </w:r>
      <w:r w:rsidR="0058732B">
        <w:rPr>
          <w:rFonts w:ascii="Times New Roman" w:hAnsi="Times New Roman"/>
          <w:sz w:val="24"/>
          <w:szCs w:val="24"/>
        </w:rPr>
        <w:t>развития ролевых связей у детей среднего дошкольного возраста</w:t>
      </w:r>
      <w:r w:rsidR="00D2683A">
        <w:rPr>
          <w:rFonts w:ascii="Times New Roman" w:hAnsi="Times New Roman"/>
          <w:sz w:val="24"/>
          <w:szCs w:val="24"/>
        </w:rPr>
        <w:t>.</w:t>
      </w:r>
    </w:p>
    <w:p w:rsidR="006108CC" w:rsidRDefault="006108CC" w:rsidP="00610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Предмет исследования: </w:t>
      </w:r>
      <w:r>
        <w:rPr>
          <w:rFonts w:ascii="Times New Roman" w:hAnsi="Times New Roman"/>
          <w:sz w:val="24"/>
          <w:szCs w:val="24"/>
        </w:rPr>
        <w:t xml:space="preserve">использование </w:t>
      </w:r>
      <w:r w:rsidR="0058732B">
        <w:rPr>
          <w:rFonts w:ascii="Times New Roman" w:hAnsi="Times New Roman"/>
          <w:sz w:val="24"/>
          <w:szCs w:val="24"/>
        </w:rPr>
        <w:t>сюжетно-ролевой игры в развитии ролевых связей.</w:t>
      </w:r>
    </w:p>
    <w:p w:rsidR="006108CC" w:rsidRDefault="006108CC" w:rsidP="00610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08CC" w:rsidRDefault="006108CC" w:rsidP="006108CC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Цель проекта: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="00633BB9">
        <w:rPr>
          <w:rFonts w:ascii="Times New Roman" w:hAnsi="Times New Roman"/>
          <w:sz w:val="24"/>
          <w:szCs w:val="24"/>
          <w:lang w:eastAsia="ru-RU"/>
        </w:rPr>
        <w:t>повышение пед</w:t>
      </w:r>
      <w:r w:rsidR="00EA6E1C">
        <w:rPr>
          <w:rFonts w:ascii="Times New Roman" w:hAnsi="Times New Roman"/>
          <w:sz w:val="24"/>
          <w:szCs w:val="24"/>
          <w:lang w:eastAsia="ru-RU"/>
        </w:rPr>
        <w:t>агогического</w:t>
      </w:r>
      <w:r w:rsidR="00633BB9">
        <w:rPr>
          <w:rFonts w:ascii="Times New Roman" w:hAnsi="Times New Roman"/>
          <w:sz w:val="24"/>
          <w:szCs w:val="24"/>
          <w:lang w:eastAsia="ru-RU"/>
        </w:rPr>
        <w:t xml:space="preserve"> мастерства по вопрос</w:t>
      </w:r>
      <w:r w:rsidR="00EA6E1C">
        <w:rPr>
          <w:rFonts w:ascii="Times New Roman" w:hAnsi="Times New Roman"/>
          <w:sz w:val="24"/>
          <w:szCs w:val="24"/>
          <w:lang w:eastAsia="ru-RU"/>
        </w:rPr>
        <w:t xml:space="preserve">у </w:t>
      </w:r>
      <w:r w:rsidR="0058732B">
        <w:rPr>
          <w:rFonts w:ascii="Times New Roman" w:hAnsi="Times New Roman"/>
          <w:sz w:val="24"/>
          <w:szCs w:val="24"/>
          <w:lang w:eastAsia="ru-RU"/>
        </w:rPr>
        <w:t>развити</w:t>
      </w:r>
      <w:r w:rsidR="00EA6E1C">
        <w:rPr>
          <w:rFonts w:ascii="Times New Roman" w:hAnsi="Times New Roman"/>
          <w:sz w:val="24"/>
          <w:szCs w:val="24"/>
          <w:lang w:eastAsia="ru-RU"/>
        </w:rPr>
        <w:t>я</w:t>
      </w:r>
      <w:r w:rsidR="0058732B">
        <w:rPr>
          <w:rFonts w:ascii="Times New Roman" w:hAnsi="Times New Roman"/>
          <w:sz w:val="24"/>
          <w:szCs w:val="24"/>
          <w:lang w:eastAsia="ru-RU"/>
        </w:rPr>
        <w:t xml:space="preserve"> ролевых связей у детей среднего дошкольного возраста через сюжетно-ролевую игру.</w:t>
      </w:r>
    </w:p>
    <w:p w:rsidR="006108CC" w:rsidRDefault="006108CC" w:rsidP="00610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08CC" w:rsidRDefault="006108CC" w:rsidP="007D6C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поставленной цели вытекают следующие </w:t>
      </w:r>
      <w:r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6108CC" w:rsidRDefault="007D6CD5" w:rsidP="007D6C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Изучить методическую литературу по теме самообразования.</w:t>
      </w:r>
    </w:p>
    <w:p w:rsidR="007D6CD5" w:rsidRDefault="007D6CD5" w:rsidP="007D6C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Разработать диагностический инструментарий для выявления уровня развития ролевых связей у детей среднего дошкольного возраста. </w:t>
      </w:r>
    </w:p>
    <w:p w:rsidR="007D6CD5" w:rsidRDefault="007D6CD5" w:rsidP="007D6C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Пополнить РППС группы атрибутами к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/ролевым играм.</w:t>
      </w:r>
    </w:p>
    <w:p w:rsidR="007D6CD5" w:rsidRDefault="007D6CD5" w:rsidP="007D6CD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4. Разработать систему мероприятий по </w:t>
      </w:r>
      <w:r>
        <w:rPr>
          <w:rFonts w:ascii="Times New Roman" w:hAnsi="Times New Roman"/>
          <w:sz w:val="24"/>
          <w:szCs w:val="24"/>
          <w:lang w:eastAsia="ru-RU"/>
        </w:rPr>
        <w:t>развитию ролевых связей у детей среднего дошкольного возраста через сюжетно-ролевую игру.</w:t>
      </w:r>
    </w:p>
    <w:p w:rsidR="007D6CD5" w:rsidRDefault="007D6CD5" w:rsidP="007D6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Привлечь родителей к совместной деятельности по развитию ролевых связей у детей</w:t>
      </w:r>
      <w:r w:rsidR="00E162A7">
        <w:rPr>
          <w:rFonts w:ascii="Times New Roman" w:hAnsi="Times New Roman"/>
          <w:sz w:val="24"/>
          <w:szCs w:val="24"/>
        </w:rPr>
        <w:t>.</w:t>
      </w:r>
    </w:p>
    <w:p w:rsidR="007D6CD5" w:rsidRPr="007D6CD5" w:rsidRDefault="007D6CD5" w:rsidP="007D6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E162A7">
        <w:rPr>
          <w:rFonts w:ascii="Times New Roman" w:hAnsi="Times New Roman"/>
          <w:sz w:val="24"/>
          <w:szCs w:val="24"/>
        </w:rPr>
        <w:t>Обобщить опыт работы.</w:t>
      </w:r>
    </w:p>
    <w:p w:rsidR="006108CC" w:rsidRDefault="006108CC" w:rsidP="006108CC">
      <w:pPr>
        <w:pStyle w:val="a3"/>
        <w:spacing w:before="0" w:after="0" w:line="240" w:lineRule="auto"/>
        <w:ind w:firstLine="0"/>
        <w:jc w:val="both"/>
      </w:pPr>
      <w:r>
        <w:rPr>
          <w:b/>
        </w:rPr>
        <w:t xml:space="preserve">Участники: </w:t>
      </w:r>
      <w:r>
        <w:t xml:space="preserve">дети </w:t>
      </w:r>
      <w:r w:rsidR="0058732B">
        <w:t xml:space="preserve">среднего </w:t>
      </w:r>
      <w:r>
        <w:t>дошкольного возраста (</w:t>
      </w:r>
      <w:r w:rsidR="0058732B">
        <w:t>4-5 лет</w:t>
      </w:r>
      <w:r>
        <w:t>), родители, воспитатели.</w:t>
      </w:r>
    </w:p>
    <w:p w:rsidR="006108CC" w:rsidRDefault="006108CC" w:rsidP="006108CC">
      <w:pPr>
        <w:pStyle w:val="a3"/>
        <w:spacing w:before="0" w:after="0" w:line="240" w:lineRule="auto"/>
        <w:ind w:firstLine="0"/>
        <w:jc w:val="both"/>
      </w:pPr>
    </w:p>
    <w:p w:rsidR="006108CC" w:rsidRPr="00E162A7" w:rsidRDefault="006108CC" w:rsidP="006108CC">
      <w:pPr>
        <w:pStyle w:val="1"/>
        <w:ind w:left="0"/>
        <w:jc w:val="both"/>
      </w:pPr>
      <w:r>
        <w:rPr>
          <w:b/>
          <w:bCs/>
        </w:rPr>
        <w:t>Методы и технологии реализации проекта:</w:t>
      </w:r>
      <w:r>
        <w:t xml:space="preserve"> </w:t>
      </w:r>
      <w:proofErr w:type="spellStart"/>
      <w:r w:rsidR="00E162A7">
        <w:t>здоровьесберегающие</w:t>
      </w:r>
      <w:proofErr w:type="spellEnd"/>
      <w:r w:rsidR="00E162A7">
        <w:t xml:space="preserve"> технологии, </w:t>
      </w:r>
      <w:r>
        <w:t>метод проекта; личностно-ориентированные технологии; ситуативные беседы с детьми, наблюдения, продуктивные виды деятельности; развивающие, проблемно-игровые и творческо-игровые ситуации</w:t>
      </w:r>
      <w:r w:rsidR="00633BB9">
        <w:t xml:space="preserve">, </w:t>
      </w:r>
      <w:proofErr w:type="gramStart"/>
      <w:r w:rsidR="00E162A7" w:rsidRPr="00E162A7">
        <w:t>ИКТ-технологии</w:t>
      </w:r>
      <w:proofErr w:type="gramEnd"/>
      <w:r w:rsidR="00E162A7" w:rsidRPr="00E162A7">
        <w:t>.</w:t>
      </w:r>
    </w:p>
    <w:p w:rsidR="006108CC" w:rsidRDefault="006108CC" w:rsidP="006108C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6108CC" w:rsidRDefault="006108CC" w:rsidP="006108CC">
      <w:pPr>
        <w:spacing w:after="0" w:line="256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Этапы и сроки реализации проекта.</w:t>
      </w:r>
    </w:p>
    <w:tbl>
      <w:tblPr>
        <w:tblStyle w:val="10"/>
        <w:tblW w:w="0" w:type="auto"/>
        <w:tblInd w:w="0" w:type="dxa"/>
        <w:tblLook w:val="04A0"/>
      </w:tblPr>
      <w:tblGrid>
        <w:gridCol w:w="2339"/>
        <w:gridCol w:w="5027"/>
        <w:gridCol w:w="1979"/>
      </w:tblGrid>
      <w:tr w:rsidR="006108CC" w:rsidTr="006108CC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CC" w:rsidRDefault="006108C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Этапы 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CC" w:rsidRDefault="006108C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CC" w:rsidRDefault="006108C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Сроки реализации</w:t>
            </w:r>
          </w:p>
        </w:tc>
      </w:tr>
      <w:tr w:rsidR="006108CC" w:rsidTr="006108CC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CC" w:rsidRDefault="006108C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Подготовительный этап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CC" w:rsidRDefault="006108C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Изучение методической литературы.</w:t>
            </w:r>
          </w:p>
          <w:p w:rsidR="00E162A7" w:rsidRDefault="00E162A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Разработка диагностического инструментария, проведение диагностики.</w:t>
            </w:r>
          </w:p>
          <w:p w:rsidR="006108CC" w:rsidRDefault="006108C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Разработка системы мероприятий по </w:t>
            </w:r>
            <w:r w:rsidR="005873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развитию ролевых связей у детей среднего дошкольного </w:t>
            </w:r>
            <w:r w:rsidR="0058732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возраста через сюжетно-ролевую игру.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CC" w:rsidRDefault="006108C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162A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Сентябрь</w:t>
            </w:r>
            <w:r w:rsidR="00E162A7">
              <w:rPr>
                <w:rFonts w:ascii="Times New Roman" w:eastAsiaTheme="minorHAnsi" w:hAnsi="Times New Roman"/>
                <w:sz w:val="24"/>
                <w:szCs w:val="24"/>
              </w:rPr>
              <w:t xml:space="preserve">-октябрь, </w:t>
            </w:r>
            <w:r w:rsidRPr="00E162A7">
              <w:rPr>
                <w:rFonts w:ascii="Times New Roman" w:eastAsiaTheme="minorHAnsi" w:hAnsi="Times New Roman"/>
                <w:sz w:val="24"/>
                <w:szCs w:val="24"/>
              </w:rPr>
              <w:t>202</w:t>
            </w:r>
            <w:r w:rsidR="00E162A7" w:rsidRPr="00E162A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6108CC" w:rsidTr="00E162A7">
        <w:trPr>
          <w:trHeight w:val="254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CC" w:rsidRDefault="006108C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Практический этап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A7" w:rsidRDefault="00E162A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0C49">
              <w:rPr>
                <w:rFonts w:ascii="Times New Roman" w:hAnsi="Times New Roman"/>
                <w:sz w:val="24"/>
                <w:szCs w:val="24"/>
              </w:rPr>
              <w:t>Пополн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160C49">
              <w:rPr>
                <w:rFonts w:ascii="Times New Roman" w:hAnsi="Times New Roman"/>
                <w:sz w:val="24"/>
                <w:szCs w:val="24"/>
              </w:rPr>
              <w:t xml:space="preserve"> РППС группы атрибутами к сюжетно-ролевым играм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08CC" w:rsidRDefault="006108C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Внедрение </w:t>
            </w:r>
            <w:r w:rsidR="00310661">
              <w:rPr>
                <w:rFonts w:ascii="Times New Roman" w:eastAsiaTheme="minorHAnsi" w:hAnsi="Times New Roman"/>
                <w:sz w:val="24"/>
                <w:szCs w:val="24"/>
              </w:rPr>
              <w:t>сюжетно-ролевой игры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 решение проблемных задач по </w:t>
            </w:r>
            <w:r w:rsidR="00310661">
              <w:rPr>
                <w:rFonts w:ascii="Times New Roman" w:eastAsiaTheme="minorHAnsi" w:hAnsi="Times New Roman"/>
                <w:sz w:val="24"/>
                <w:szCs w:val="24"/>
              </w:rPr>
              <w:t>развитию ролевых связей.</w:t>
            </w:r>
          </w:p>
          <w:p w:rsidR="00633BB9" w:rsidRPr="00E162A7" w:rsidRDefault="00E16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Вовлечение родителей в совместную деятельность: анкетирование, разработка рекомендаций, </w:t>
            </w:r>
            <w:r w:rsidR="00160C49" w:rsidRPr="00160C49">
              <w:rPr>
                <w:rFonts w:ascii="Times New Roman" w:hAnsi="Times New Roman"/>
                <w:sz w:val="24"/>
                <w:szCs w:val="24"/>
              </w:rPr>
              <w:t>оформ</w:t>
            </w:r>
            <w:r w:rsidR="00160C49">
              <w:rPr>
                <w:rFonts w:ascii="Times New Roman" w:hAnsi="Times New Roman"/>
                <w:sz w:val="24"/>
                <w:szCs w:val="24"/>
              </w:rPr>
              <w:t>ление</w:t>
            </w:r>
            <w:r w:rsidR="00160C49" w:rsidRPr="00160C49">
              <w:rPr>
                <w:rFonts w:ascii="Times New Roman" w:hAnsi="Times New Roman"/>
                <w:sz w:val="24"/>
                <w:szCs w:val="24"/>
              </w:rPr>
              <w:t xml:space="preserve"> фотоальбом</w:t>
            </w:r>
            <w:r w:rsidR="00160C49">
              <w:rPr>
                <w:rFonts w:ascii="Times New Roman" w:hAnsi="Times New Roman"/>
                <w:sz w:val="24"/>
                <w:szCs w:val="24"/>
              </w:rPr>
              <w:t>а</w:t>
            </w:r>
            <w:r w:rsidR="00160C49" w:rsidRPr="00160C49">
              <w:rPr>
                <w:rFonts w:ascii="Times New Roman" w:hAnsi="Times New Roman"/>
                <w:sz w:val="24"/>
                <w:szCs w:val="24"/>
              </w:rPr>
              <w:t xml:space="preserve"> «Профессии наших родителей».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CC" w:rsidRDefault="00E162A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162A7">
              <w:rPr>
                <w:rFonts w:ascii="Times New Roman" w:eastAsiaTheme="minorHAnsi" w:hAnsi="Times New Roman"/>
                <w:sz w:val="24"/>
                <w:szCs w:val="24"/>
              </w:rPr>
              <w:t>Ноябрь</w:t>
            </w:r>
            <w:r w:rsidR="006108CC" w:rsidRPr="00E162A7">
              <w:rPr>
                <w:rFonts w:ascii="Times New Roman" w:eastAsiaTheme="minorHAnsi" w:hAnsi="Times New Roman"/>
                <w:sz w:val="24"/>
                <w:szCs w:val="24"/>
              </w:rPr>
              <w:t xml:space="preserve"> 202</w:t>
            </w:r>
            <w:r w:rsidRPr="00E162A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6108CC" w:rsidRPr="00E162A7">
              <w:rPr>
                <w:rFonts w:ascii="Times New Roman" w:eastAsiaTheme="minorHAnsi" w:hAnsi="Times New Roman"/>
                <w:sz w:val="24"/>
                <w:szCs w:val="24"/>
              </w:rPr>
              <w:t xml:space="preserve"> – апрель 202</w:t>
            </w:r>
            <w:r w:rsidRPr="00E162A7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6108CC" w:rsidTr="006108CC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CC" w:rsidRDefault="006108C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Обобщающий этап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CC" w:rsidRDefault="006108C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Подведение итогов. Оформление результатов по теме.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CC" w:rsidRDefault="006108C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162A7">
              <w:rPr>
                <w:rFonts w:ascii="Times New Roman" w:eastAsiaTheme="minorHAnsi" w:hAnsi="Times New Roman"/>
                <w:sz w:val="24"/>
                <w:szCs w:val="24"/>
              </w:rPr>
              <w:t>Апрель, 202</w:t>
            </w:r>
            <w:r w:rsidR="00E162A7" w:rsidRPr="00E162A7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</w:tbl>
    <w:p w:rsidR="006108CC" w:rsidRDefault="006108CC" w:rsidP="006108CC">
      <w:pPr>
        <w:pStyle w:val="1"/>
        <w:ind w:left="0"/>
        <w:jc w:val="both"/>
      </w:pPr>
    </w:p>
    <w:p w:rsidR="006108CC" w:rsidRDefault="006108CC" w:rsidP="006108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08CC" w:rsidRDefault="006108CC" w:rsidP="006108CC">
      <w:pPr>
        <w:tabs>
          <w:tab w:val="num" w:pos="426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Рабочий план реализации проекта.</w:t>
      </w:r>
    </w:p>
    <w:p w:rsidR="006108CC" w:rsidRDefault="006108CC" w:rsidP="00756824">
      <w:pPr>
        <w:tabs>
          <w:tab w:val="num" w:pos="426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108CC" w:rsidRPr="00756824" w:rsidRDefault="00756824" w:rsidP="00756824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6108CC" w:rsidRPr="00756824">
        <w:rPr>
          <w:rFonts w:ascii="Times New Roman" w:hAnsi="Times New Roman"/>
          <w:sz w:val="24"/>
          <w:szCs w:val="24"/>
        </w:rPr>
        <w:t>Поиск и анализ методической литературы по теме «</w:t>
      </w:r>
      <w:r w:rsidR="00310661" w:rsidRPr="00756824">
        <w:rPr>
          <w:rFonts w:ascii="Times New Roman" w:hAnsi="Times New Roman"/>
          <w:sz w:val="24"/>
          <w:szCs w:val="24"/>
        </w:rPr>
        <w:t>Развитие ролевых связей у детей среднего дошкольного возраста через сюжетно-ролевую игру</w:t>
      </w:r>
      <w:r w:rsidR="006108CC" w:rsidRPr="00756824">
        <w:rPr>
          <w:rFonts w:ascii="Times New Roman" w:hAnsi="Times New Roman"/>
          <w:sz w:val="24"/>
          <w:szCs w:val="24"/>
        </w:rPr>
        <w:t>».</w:t>
      </w:r>
    </w:p>
    <w:p w:rsidR="006108CC" w:rsidRPr="00756824" w:rsidRDefault="00756824" w:rsidP="00756824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6108CC" w:rsidRPr="00756824">
        <w:rPr>
          <w:rFonts w:ascii="Times New Roman" w:hAnsi="Times New Roman"/>
          <w:sz w:val="24"/>
          <w:szCs w:val="24"/>
        </w:rPr>
        <w:t>Мониторинг детей по теме самообразования.</w:t>
      </w:r>
    </w:p>
    <w:p w:rsidR="00E162A7" w:rsidRPr="00756824" w:rsidRDefault="00756824" w:rsidP="00756824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6108CC" w:rsidRPr="00756824">
        <w:rPr>
          <w:rFonts w:ascii="Times New Roman" w:hAnsi="Times New Roman"/>
          <w:sz w:val="24"/>
          <w:szCs w:val="24"/>
        </w:rPr>
        <w:t xml:space="preserve">Разработка </w:t>
      </w:r>
      <w:r w:rsidR="006108CC" w:rsidRPr="00756824">
        <w:rPr>
          <w:rFonts w:ascii="Times New Roman" w:eastAsiaTheme="minorHAnsi" w:hAnsi="Times New Roman"/>
          <w:sz w:val="24"/>
          <w:szCs w:val="24"/>
        </w:rPr>
        <w:t xml:space="preserve">системы мероприятий по </w:t>
      </w:r>
      <w:r w:rsidR="00310661" w:rsidRPr="00756824">
        <w:rPr>
          <w:rFonts w:ascii="Times New Roman" w:hAnsi="Times New Roman"/>
          <w:sz w:val="24"/>
          <w:szCs w:val="24"/>
        </w:rPr>
        <w:t xml:space="preserve">развитию ролевых связей у детей среднего дошкольного возраста через сюжетно-ролевую игру. </w:t>
      </w:r>
    </w:p>
    <w:p w:rsidR="00E162A7" w:rsidRPr="00756824" w:rsidRDefault="00756824" w:rsidP="00756824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756824">
        <w:rPr>
          <w:rFonts w:ascii="Times New Roman" w:hAnsi="Times New Roman"/>
          <w:sz w:val="24"/>
          <w:szCs w:val="24"/>
        </w:rPr>
        <w:t>Пополнение РППС группы атрибутами к сюжетно-ролевым играм.</w:t>
      </w:r>
    </w:p>
    <w:p w:rsidR="006108CC" w:rsidRPr="00756824" w:rsidRDefault="00756824" w:rsidP="00756824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6108CC" w:rsidRPr="00756824">
        <w:rPr>
          <w:rFonts w:ascii="Times New Roman" w:hAnsi="Times New Roman"/>
          <w:sz w:val="24"/>
          <w:szCs w:val="24"/>
        </w:rPr>
        <w:t>Анкетирование родителей, подбор наглядной информации по теме.</w:t>
      </w:r>
    </w:p>
    <w:p w:rsidR="00756824" w:rsidRDefault="00756824" w:rsidP="0075682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756824">
        <w:rPr>
          <w:rFonts w:ascii="Times New Roman" w:hAnsi="Times New Roman"/>
          <w:sz w:val="24"/>
          <w:szCs w:val="24"/>
        </w:rPr>
        <w:t>О</w:t>
      </w:r>
      <w:r w:rsidR="00E162A7" w:rsidRPr="00756824">
        <w:rPr>
          <w:rFonts w:ascii="Times New Roman" w:hAnsi="Times New Roman"/>
          <w:sz w:val="24"/>
          <w:szCs w:val="24"/>
        </w:rPr>
        <w:t>формление фотоальбома «Профессии наших родителей».</w:t>
      </w:r>
      <w:bookmarkStart w:id="2" w:name="_Hlk81757254"/>
    </w:p>
    <w:p w:rsidR="009050B4" w:rsidRPr="00756824" w:rsidRDefault="00756824" w:rsidP="00756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6824">
        <w:rPr>
          <w:rFonts w:ascii="Times New Roman" w:hAnsi="Times New Roman"/>
          <w:sz w:val="24"/>
          <w:szCs w:val="24"/>
        </w:rPr>
        <w:t xml:space="preserve">7. </w:t>
      </w:r>
      <w:r w:rsidR="006108CC" w:rsidRPr="00756824">
        <w:rPr>
          <w:rFonts w:ascii="Times New Roman" w:hAnsi="Times New Roman"/>
          <w:sz w:val="24"/>
          <w:szCs w:val="24"/>
        </w:rPr>
        <w:t>Мониторинг на конец года по теме самообразования.</w:t>
      </w:r>
      <w:bookmarkStart w:id="3" w:name="_Hlk81498381"/>
      <w:bookmarkEnd w:id="2"/>
    </w:p>
    <w:bookmarkEnd w:id="3"/>
    <w:p w:rsidR="006108CC" w:rsidRDefault="00756824" w:rsidP="00756824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6108CC" w:rsidRPr="00756824">
        <w:rPr>
          <w:rFonts w:ascii="Times New Roman" w:hAnsi="Times New Roman"/>
          <w:sz w:val="24"/>
          <w:szCs w:val="24"/>
        </w:rPr>
        <w:t xml:space="preserve">Анализ образовательной работы с детьми и </w:t>
      </w:r>
      <w:r>
        <w:rPr>
          <w:rFonts w:ascii="Times New Roman" w:hAnsi="Times New Roman"/>
          <w:sz w:val="24"/>
          <w:szCs w:val="24"/>
        </w:rPr>
        <w:t>оформление продукта проекта.</w:t>
      </w:r>
    </w:p>
    <w:p w:rsidR="00756824" w:rsidRPr="00756824" w:rsidRDefault="00756824" w:rsidP="00756824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108CC" w:rsidRDefault="006108CC" w:rsidP="006108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Предполагаемый результат: </w:t>
      </w:r>
      <w:r>
        <w:rPr>
          <w:rFonts w:ascii="Times New Roman" w:hAnsi="Times New Roman"/>
          <w:sz w:val="24"/>
          <w:szCs w:val="24"/>
        </w:rPr>
        <w:t xml:space="preserve">качественно разработанная система мероприятий предполагает развитие </w:t>
      </w:r>
      <w:r w:rsidR="00310661">
        <w:rPr>
          <w:rFonts w:ascii="Times New Roman" w:hAnsi="Times New Roman"/>
          <w:sz w:val="24"/>
          <w:szCs w:val="24"/>
        </w:rPr>
        <w:t>ролевых связей, а далее – коммуникативных навыков.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108CC" w:rsidRDefault="006108CC" w:rsidP="006108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08CC" w:rsidRPr="00310661" w:rsidRDefault="006108CC" w:rsidP="006108CC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Продукт проекта: </w:t>
      </w:r>
      <w:r w:rsidR="00160C49">
        <w:rPr>
          <w:rFonts w:ascii="Times New Roman" w:hAnsi="Times New Roman"/>
          <w:sz w:val="24"/>
          <w:szCs w:val="24"/>
        </w:rPr>
        <w:t>п</w:t>
      </w:r>
      <w:r w:rsidR="00160C49" w:rsidRPr="00160C49">
        <w:rPr>
          <w:rFonts w:ascii="Times New Roman" w:hAnsi="Times New Roman"/>
          <w:sz w:val="24"/>
          <w:szCs w:val="24"/>
        </w:rPr>
        <w:t>ополн</w:t>
      </w:r>
      <w:r w:rsidR="00160C49">
        <w:rPr>
          <w:rFonts w:ascii="Times New Roman" w:hAnsi="Times New Roman"/>
          <w:sz w:val="24"/>
          <w:szCs w:val="24"/>
        </w:rPr>
        <w:t>ение</w:t>
      </w:r>
      <w:r w:rsidR="00160C49" w:rsidRPr="00160C49">
        <w:rPr>
          <w:rFonts w:ascii="Times New Roman" w:hAnsi="Times New Roman"/>
          <w:sz w:val="24"/>
          <w:szCs w:val="24"/>
        </w:rPr>
        <w:t xml:space="preserve"> РППС группы атрибутами к сюжетно-ролевым играм, оформ</w:t>
      </w:r>
      <w:r w:rsidR="00160C49">
        <w:rPr>
          <w:rFonts w:ascii="Times New Roman" w:hAnsi="Times New Roman"/>
          <w:sz w:val="24"/>
          <w:szCs w:val="24"/>
        </w:rPr>
        <w:t>ление</w:t>
      </w:r>
      <w:r w:rsidR="00160C49" w:rsidRPr="00160C49">
        <w:rPr>
          <w:rFonts w:ascii="Times New Roman" w:hAnsi="Times New Roman"/>
          <w:sz w:val="24"/>
          <w:szCs w:val="24"/>
        </w:rPr>
        <w:t xml:space="preserve"> фотоальбом</w:t>
      </w:r>
      <w:r w:rsidR="00160C49">
        <w:rPr>
          <w:rFonts w:ascii="Times New Roman" w:hAnsi="Times New Roman"/>
          <w:sz w:val="24"/>
          <w:szCs w:val="24"/>
        </w:rPr>
        <w:t>а</w:t>
      </w:r>
      <w:r w:rsidR="00160C49" w:rsidRPr="00160C49">
        <w:rPr>
          <w:rFonts w:ascii="Times New Roman" w:hAnsi="Times New Roman"/>
          <w:sz w:val="24"/>
          <w:szCs w:val="24"/>
        </w:rPr>
        <w:t xml:space="preserve"> «Профессии наших родителей».</w:t>
      </w:r>
    </w:p>
    <w:p w:rsidR="006108CC" w:rsidRDefault="006108CC" w:rsidP="00610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08CC" w:rsidRDefault="006108CC" w:rsidP="006108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Оценка рисков и меры, запланированные для минимизации влияния таких факторов риска.</w:t>
      </w:r>
    </w:p>
    <w:p w:rsidR="006108CC" w:rsidRDefault="006108CC" w:rsidP="006108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18"/>
        <w:gridCol w:w="5352"/>
      </w:tblGrid>
      <w:tr w:rsidR="006108CC" w:rsidTr="006108CC">
        <w:tc>
          <w:tcPr>
            <w:tcW w:w="4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8CC" w:rsidRDefault="006108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Риски</w:t>
            </w:r>
          </w:p>
        </w:tc>
        <w:tc>
          <w:tcPr>
            <w:tcW w:w="5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8CC" w:rsidRDefault="006108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Меры для минимизации рисков</w:t>
            </w:r>
          </w:p>
        </w:tc>
      </w:tr>
      <w:tr w:rsidR="006108CC" w:rsidTr="006108CC">
        <w:tc>
          <w:tcPr>
            <w:tcW w:w="4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8CC" w:rsidRDefault="006108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Отсутствие заинтересованности воспитанников </w:t>
            </w:r>
            <w:r w:rsidR="00160C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совместных играх из-за неумения поддержать ролевой диалог, проводить сюжетную линию</w:t>
            </w:r>
          </w:p>
        </w:tc>
        <w:tc>
          <w:tcPr>
            <w:tcW w:w="5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8CC" w:rsidRDefault="006108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Применение эффективных игровых форм, вовлечение детей в </w:t>
            </w:r>
            <w:r w:rsidR="003106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совместную игровую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деятельность.</w:t>
            </w:r>
          </w:p>
        </w:tc>
      </w:tr>
      <w:tr w:rsidR="00160C49" w:rsidTr="006108CC">
        <w:tc>
          <w:tcPr>
            <w:tcW w:w="4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0C49" w:rsidRDefault="00160C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Недостаточная оснащенность РППС атрибутами к с/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играм</w:t>
            </w:r>
          </w:p>
        </w:tc>
        <w:tc>
          <w:tcPr>
            <w:tcW w:w="5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0C49" w:rsidRDefault="00160C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Пополнение РППС (совместно с детьми и родителями).</w:t>
            </w:r>
          </w:p>
        </w:tc>
      </w:tr>
      <w:tr w:rsidR="006108CC" w:rsidTr="006108CC">
        <w:tc>
          <w:tcPr>
            <w:tcW w:w="4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8CC" w:rsidRDefault="006108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Нежелание родителей </w:t>
            </w:r>
            <w:r w:rsidR="00160C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принимать участие в совместной 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8CC" w:rsidRDefault="006108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Суметь замотивировать для дальнейше</w:t>
            </w:r>
            <w:r w:rsidR="00160C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 сотрудничества.</w:t>
            </w:r>
          </w:p>
        </w:tc>
      </w:tr>
      <w:tr w:rsidR="006108CC" w:rsidTr="006108CC">
        <w:tc>
          <w:tcPr>
            <w:tcW w:w="4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8CC" w:rsidRDefault="006108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Дефицит времени для осуществления проекта</w:t>
            </w:r>
          </w:p>
        </w:tc>
        <w:tc>
          <w:tcPr>
            <w:tcW w:w="5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08CC" w:rsidRDefault="006108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Разработать качественную систему мероприятий</w:t>
            </w:r>
          </w:p>
        </w:tc>
      </w:tr>
    </w:tbl>
    <w:p w:rsidR="006108CC" w:rsidRDefault="006108CC" w:rsidP="006108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108CC" w:rsidRDefault="006108CC" w:rsidP="006108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отчёта: </w:t>
      </w:r>
      <w:r>
        <w:rPr>
          <w:rFonts w:ascii="Times New Roman" w:hAnsi="Times New Roman"/>
          <w:sz w:val="24"/>
          <w:szCs w:val="24"/>
        </w:rPr>
        <w:t>защита проекта. Ознакомление педагогов с продуктом проекта</w:t>
      </w:r>
      <w:r w:rsidR="00160C4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Срок: апрель, 202</w:t>
      </w:r>
      <w:r w:rsidR="0075682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 </w:t>
      </w:r>
    </w:p>
    <w:p w:rsidR="005306AA" w:rsidRDefault="005306AA"/>
    <w:sectPr w:rsidR="005306AA" w:rsidSect="00C03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BaskervilleC-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661F"/>
    <w:multiLevelType w:val="hybridMultilevel"/>
    <w:tmpl w:val="58425FC6"/>
    <w:lvl w:ilvl="0" w:tplc="ECC0439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162FB"/>
    <w:multiLevelType w:val="hybridMultilevel"/>
    <w:tmpl w:val="CE3A0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977B5"/>
    <w:multiLevelType w:val="hybridMultilevel"/>
    <w:tmpl w:val="53B2609A"/>
    <w:lvl w:ilvl="0" w:tplc="9190B854">
      <w:start w:val="1"/>
      <w:numFmt w:val="decimal"/>
      <w:lvlText w:val="%1."/>
      <w:lvlJc w:val="left"/>
      <w:pPr>
        <w:ind w:left="659" w:hanging="275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</w:rPr>
    </w:lvl>
    <w:lvl w:ilvl="1" w:tplc="0B621EB2">
      <w:numFmt w:val="bullet"/>
      <w:lvlText w:val="●"/>
      <w:lvlJc w:val="left"/>
      <w:pPr>
        <w:ind w:left="213" w:hanging="248"/>
      </w:pPr>
      <w:rPr>
        <w:rFonts w:ascii="Times New Roman" w:eastAsia="Times New Roman" w:hAnsi="Times New Roman" w:cs="Times New Roman" w:hint="default"/>
        <w:w w:val="101"/>
        <w:sz w:val="22"/>
        <w:szCs w:val="22"/>
      </w:rPr>
    </w:lvl>
    <w:lvl w:ilvl="2" w:tplc="10F26AB0">
      <w:numFmt w:val="bullet"/>
      <w:lvlText w:val="•"/>
      <w:lvlJc w:val="left"/>
      <w:pPr>
        <w:ind w:left="1442" w:hanging="248"/>
      </w:pPr>
      <w:rPr>
        <w:rFonts w:hint="default"/>
      </w:rPr>
    </w:lvl>
    <w:lvl w:ilvl="3" w:tplc="40DCADDC">
      <w:numFmt w:val="bullet"/>
      <w:lvlText w:val="•"/>
      <w:lvlJc w:val="left"/>
      <w:pPr>
        <w:ind w:left="2225" w:hanging="248"/>
      </w:pPr>
      <w:rPr>
        <w:rFonts w:hint="default"/>
      </w:rPr>
    </w:lvl>
    <w:lvl w:ilvl="4" w:tplc="3EBE486E">
      <w:numFmt w:val="bullet"/>
      <w:lvlText w:val="•"/>
      <w:lvlJc w:val="left"/>
      <w:pPr>
        <w:ind w:left="3008" w:hanging="248"/>
      </w:pPr>
      <w:rPr>
        <w:rFonts w:hint="default"/>
      </w:rPr>
    </w:lvl>
    <w:lvl w:ilvl="5" w:tplc="272894E2">
      <w:numFmt w:val="bullet"/>
      <w:lvlText w:val="•"/>
      <w:lvlJc w:val="left"/>
      <w:pPr>
        <w:ind w:left="3790" w:hanging="248"/>
      </w:pPr>
      <w:rPr>
        <w:rFonts w:hint="default"/>
      </w:rPr>
    </w:lvl>
    <w:lvl w:ilvl="6" w:tplc="0B761022">
      <w:numFmt w:val="bullet"/>
      <w:lvlText w:val="•"/>
      <w:lvlJc w:val="left"/>
      <w:pPr>
        <w:ind w:left="4573" w:hanging="248"/>
      </w:pPr>
      <w:rPr>
        <w:rFonts w:hint="default"/>
      </w:rPr>
    </w:lvl>
    <w:lvl w:ilvl="7" w:tplc="43F80168">
      <w:numFmt w:val="bullet"/>
      <w:lvlText w:val="•"/>
      <w:lvlJc w:val="left"/>
      <w:pPr>
        <w:ind w:left="5356" w:hanging="248"/>
      </w:pPr>
      <w:rPr>
        <w:rFonts w:hint="default"/>
      </w:rPr>
    </w:lvl>
    <w:lvl w:ilvl="8" w:tplc="5610F610">
      <w:numFmt w:val="bullet"/>
      <w:lvlText w:val="•"/>
      <w:lvlJc w:val="left"/>
      <w:pPr>
        <w:ind w:left="6139" w:hanging="248"/>
      </w:pPr>
      <w:rPr>
        <w:rFonts w:hint="default"/>
      </w:rPr>
    </w:lvl>
  </w:abstractNum>
  <w:abstractNum w:abstractNumId="3">
    <w:nsid w:val="63FF6F5F"/>
    <w:multiLevelType w:val="hybridMultilevel"/>
    <w:tmpl w:val="A198BC5E"/>
    <w:lvl w:ilvl="0" w:tplc="F51CB2E0">
      <w:numFmt w:val="bullet"/>
      <w:lvlText w:val="●"/>
      <w:lvlJc w:val="left"/>
      <w:pPr>
        <w:ind w:left="214" w:hanging="248"/>
      </w:pPr>
      <w:rPr>
        <w:rFonts w:ascii="Times New Roman" w:eastAsia="Times New Roman" w:hAnsi="Times New Roman" w:cs="Times New Roman" w:hint="default"/>
        <w:w w:val="101"/>
        <w:sz w:val="22"/>
        <w:szCs w:val="22"/>
      </w:rPr>
    </w:lvl>
    <w:lvl w:ilvl="1" w:tplc="DD0232CC">
      <w:numFmt w:val="bullet"/>
      <w:lvlText w:val="•"/>
      <w:lvlJc w:val="left"/>
      <w:pPr>
        <w:ind w:left="968" w:hanging="248"/>
      </w:pPr>
      <w:rPr>
        <w:rFonts w:hint="default"/>
      </w:rPr>
    </w:lvl>
    <w:lvl w:ilvl="2" w:tplc="3ADC5212">
      <w:numFmt w:val="bullet"/>
      <w:lvlText w:val="•"/>
      <w:lvlJc w:val="left"/>
      <w:pPr>
        <w:ind w:left="1716" w:hanging="248"/>
      </w:pPr>
      <w:rPr>
        <w:rFonts w:hint="default"/>
      </w:rPr>
    </w:lvl>
    <w:lvl w:ilvl="3" w:tplc="0CE4C914">
      <w:numFmt w:val="bullet"/>
      <w:lvlText w:val="•"/>
      <w:lvlJc w:val="left"/>
      <w:pPr>
        <w:ind w:left="2465" w:hanging="248"/>
      </w:pPr>
      <w:rPr>
        <w:rFonts w:hint="default"/>
      </w:rPr>
    </w:lvl>
    <w:lvl w:ilvl="4" w:tplc="A52025A2">
      <w:numFmt w:val="bullet"/>
      <w:lvlText w:val="•"/>
      <w:lvlJc w:val="left"/>
      <w:pPr>
        <w:ind w:left="3213" w:hanging="248"/>
      </w:pPr>
      <w:rPr>
        <w:rFonts w:hint="default"/>
      </w:rPr>
    </w:lvl>
    <w:lvl w:ilvl="5" w:tplc="007E5048">
      <w:numFmt w:val="bullet"/>
      <w:lvlText w:val="•"/>
      <w:lvlJc w:val="left"/>
      <w:pPr>
        <w:ind w:left="3962" w:hanging="248"/>
      </w:pPr>
      <w:rPr>
        <w:rFonts w:hint="default"/>
      </w:rPr>
    </w:lvl>
    <w:lvl w:ilvl="6" w:tplc="4E2C4374">
      <w:numFmt w:val="bullet"/>
      <w:lvlText w:val="•"/>
      <w:lvlJc w:val="left"/>
      <w:pPr>
        <w:ind w:left="4710" w:hanging="248"/>
      </w:pPr>
      <w:rPr>
        <w:rFonts w:hint="default"/>
      </w:rPr>
    </w:lvl>
    <w:lvl w:ilvl="7" w:tplc="11CE6F22">
      <w:numFmt w:val="bullet"/>
      <w:lvlText w:val="•"/>
      <w:lvlJc w:val="left"/>
      <w:pPr>
        <w:ind w:left="5459" w:hanging="248"/>
      </w:pPr>
      <w:rPr>
        <w:rFonts w:hint="default"/>
      </w:rPr>
    </w:lvl>
    <w:lvl w:ilvl="8" w:tplc="CB18E76E">
      <w:numFmt w:val="bullet"/>
      <w:lvlText w:val="•"/>
      <w:lvlJc w:val="left"/>
      <w:pPr>
        <w:ind w:left="6207" w:hanging="248"/>
      </w:pPr>
      <w:rPr>
        <w:rFonts w:hint="default"/>
      </w:rPr>
    </w:lvl>
  </w:abstractNum>
  <w:abstractNum w:abstractNumId="4">
    <w:nsid w:val="66BF73A2"/>
    <w:multiLevelType w:val="hybridMultilevel"/>
    <w:tmpl w:val="99EEBD38"/>
    <w:lvl w:ilvl="0" w:tplc="A264647E">
      <w:numFmt w:val="bullet"/>
      <w:lvlText w:val="●"/>
      <w:lvlJc w:val="left"/>
      <w:pPr>
        <w:ind w:left="100" w:hanging="248"/>
      </w:pPr>
      <w:rPr>
        <w:rFonts w:ascii="Times New Roman" w:eastAsia="Times New Roman" w:hAnsi="Times New Roman" w:cs="Times New Roman" w:hint="default"/>
        <w:w w:val="101"/>
        <w:sz w:val="22"/>
        <w:szCs w:val="22"/>
      </w:rPr>
    </w:lvl>
    <w:lvl w:ilvl="1" w:tplc="A450213A">
      <w:numFmt w:val="bullet"/>
      <w:lvlText w:val="●"/>
      <w:lvlJc w:val="left"/>
      <w:pPr>
        <w:ind w:left="213" w:hanging="248"/>
      </w:pPr>
      <w:rPr>
        <w:rFonts w:ascii="Times New Roman" w:eastAsia="Times New Roman" w:hAnsi="Times New Roman" w:cs="Times New Roman" w:hint="default"/>
        <w:w w:val="101"/>
        <w:sz w:val="22"/>
        <w:szCs w:val="22"/>
      </w:rPr>
    </w:lvl>
    <w:lvl w:ilvl="2" w:tplc="270A20C2">
      <w:numFmt w:val="bullet"/>
      <w:lvlText w:val="•"/>
      <w:lvlJc w:val="left"/>
      <w:pPr>
        <w:ind w:left="1051" w:hanging="248"/>
      </w:pPr>
      <w:rPr>
        <w:rFonts w:hint="default"/>
      </w:rPr>
    </w:lvl>
    <w:lvl w:ilvl="3" w:tplc="3592AC76">
      <w:numFmt w:val="bullet"/>
      <w:lvlText w:val="•"/>
      <w:lvlJc w:val="left"/>
      <w:pPr>
        <w:ind w:left="1883" w:hanging="248"/>
      </w:pPr>
      <w:rPr>
        <w:rFonts w:hint="default"/>
      </w:rPr>
    </w:lvl>
    <w:lvl w:ilvl="4" w:tplc="CCEAB122">
      <w:numFmt w:val="bullet"/>
      <w:lvlText w:val="•"/>
      <w:lvlJc w:val="left"/>
      <w:pPr>
        <w:ind w:left="2714" w:hanging="248"/>
      </w:pPr>
      <w:rPr>
        <w:rFonts w:hint="default"/>
      </w:rPr>
    </w:lvl>
    <w:lvl w:ilvl="5" w:tplc="E0E6969E">
      <w:numFmt w:val="bullet"/>
      <w:lvlText w:val="•"/>
      <w:lvlJc w:val="left"/>
      <w:pPr>
        <w:ind w:left="3546" w:hanging="248"/>
      </w:pPr>
      <w:rPr>
        <w:rFonts w:hint="default"/>
      </w:rPr>
    </w:lvl>
    <w:lvl w:ilvl="6" w:tplc="B0DA3D04">
      <w:numFmt w:val="bullet"/>
      <w:lvlText w:val="•"/>
      <w:lvlJc w:val="left"/>
      <w:pPr>
        <w:ind w:left="4378" w:hanging="248"/>
      </w:pPr>
      <w:rPr>
        <w:rFonts w:hint="default"/>
      </w:rPr>
    </w:lvl>
    <w:lvl w:ilvl="7" w:tplc="327E6168">
      <w:numFmt w:val="bullet"/>
      <w:lvlText w:val="•"/>
      <w:lvlJc w:val="left"/>
      <w:pPr>
        <w:ind w:left="5209" w:hanging="248"/>
      </w:pPr>
      <w:rPr>
        <w:rFonts w:hint="default"/>
      </w:rPr>
    </w:lvl>
    <w:lvl w:ilvl="8" w:tplc="62CE1656">
      <w:numFmt w:val="bullet"/>
      <w:lvlText w:val="•"/>
      <w:lvlJc w:val="left"/>
      <w:pPr>
        <w:ind w:left="6041" w:hanging="248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CCE"/>
    <w:rsid w:val="00035CCE"/>
    <w:rsid w:val="00095A02"/>
    <w:rsid w:val="000A7E9C"/>
    <w:rsid w:val="000D63BE"/>
    <w:rsid w:val="00126E70"/>
    <w:rsid w:val="0015735A"/>
    <w:rsid w:val="00160C49"/>
    <w:rsid w:val="001F0F1D"/>
    <w:rsid w:val="002C1F71"/>
    <w:rsid w:val="00305834"/>
    <w:rsid w:val="00310661"/>
    <w:rsid w:val="003153AC"/>
    <w:rsid w:val="00322150"/>
    <w:rsid w:val="00323BC0"/>
    <w:rsid w:val="00392665"/>
    <w:rsid w:val="003D0D54"/>
    <w:rsid w:val="005306AA"/>
    <w:rsid w:val="005562E9"/>
    <w:rsid w:val="0058732B"/>
    <w:rsid w:val="006108CC"/>
    <w:rsid w:val="00633BB9"/>
    <w:rsid w:val="00664DEE"/>
    <w:rsid w:val="00672C74"/>
    <w:rsid w:val="00701FC1"/>
    <w:rsid w:val="00756824"/>
    <w:rsid w:val="007812A3"/>
    <w:rsid w:val="007D6CD5"/>
    <w:rsid w:val="00903256"/>
    <w:rsid w:val="009050B4"/>
    <w:rsid w:val="00927158"/>
    <w:rsid w:val="009735FD"/>
    <w:rsid w:val="00A76DE9"/>
    <w:rsid w:val="00B73933"/>
    <w:rsid w:val="00C030F5"/>
    <w:rsid w:val="00D2683A"/>
    <w:rsid w:val="00D34757"/>
    <w:rsid w:val="00D47729"/>
    <w:rsid w:val="00D75A13"/>
    <w:rsid w:val="00D92257"/>
    <w:rsid w:val="00E162A7"/>
    <w:rsid w:val="00EA6E1C"/>
    <w:rsid w:val="00EF5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8C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108CC"/>
    <w:pPr>
      <w:spacing w:before="100" w:after="100" w:line="360" w:lineRule="auto"/>
      <w:ind w:firstLine="240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6108CC"/>
    <w:pPr>
      <w:ind w:left="720"/>
      <w:contextualSpacing/>
    </w:pPr>
  </w:style>
  <w:style w:type="paragraph" w:customStyle="1" w:styleId="c2">
    <w:name w:val="c2"/>
    <w:basedOn w:val="a"/>
    <w:rsid w:val="006108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6108CC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6108CC"/>
  </w:style>
  <w:style w:type="table" w:customStyle="1" w:styleId="10">
    <w:name w:val="Сетка таблицы1"/>
    <w:basedOn w:val="a1"/>
    <w:uiPriority w:val="39"/>
    <w:rsid w:val="00610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735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EA6E1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A6E1C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4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12</cp:revision>
  <dcterms:created xsi:type="dcterms:W3CDTF">2021-08-31T13:48:00Z</dcterms:created>
  <dcterms:modified xsi:type="dcterms:W3CDTF">2021-06-30T20:36:00Z</dcterms:modified>
</cp:coreProperties>
</file>